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3C" w:rsidRPr="00F100EA" w:rsidRDefault="000E597F" w:rsidP="000E597F">
      <w:pPr>
        <w:rPr>
          <w:bCs/>
          <w:sz w:val="28"/>
          <w:szCs w:val="28"/>
        </w:rPr>
      </w:pPr>
      <w:r>
        <w:rPr>
          <w:b/>
          <w:bCs/>
          <w:sz w:val="28"/>
          <w:szCs w:val="28"/>
        </w:rPr>
        <w:t>Covering Crew Shortages</w:t>
      </w:r>
    </w:p>
    <w:p w:rsidR="000E597F" w:rsidRPr="00F100EA" w:rsidRDefault="000E597F" w:rsidP="000E597F">
      <w:pPr>
        <w:rPr>
          <w:bCs/>
        </w:rPr>
      </w:pPr>
    </w:p>
    <w:p w:rsidR="0031113C" w:rsidRPr="00F100EA" w:rsidRDefault="0031113C" w:rsidP="000E597F">
      <w:pPr>
        <w:rPr>
          <w:bCs/>
        </w:rPr>
      </w:pPr>
      <w:r>
        <w:rPr>
          <w:b/>
          <w:bCs/>
        </w:rPr>
        <w:t>Service Order 01.13</w:t>
      </w:r>
    </w:p>
    <w:p w:rsidR="0031113C" w:rsidRPr="00F100EA" w:rsidRDefault="0031113C" w:rsidP="0031113C">
      <w:pPr>
        <w:rPr>
          <w:bCs/>
        </w:rPr>
      </w:pPr>
    </w:p>
    <w:p w:rsidR="0031113C" w:rsidRPr="00F100EA" w:rsidRDefault="0031113C" w:rsidP="0031113C">
      <w:pPr>
        <w:spacing w:after="120"/>
        <w:ind w:right="-138"/>
        <w:rPr>
          <w:bCs/>
        </w:rPr>
      </w:pPr>
      <w:r>
        <w:rPr>
          <w:b/>
          <w:bCs/>
        </w:rPr>
        <w:t xml:space="preserve">Document Overview: </w:t>
      </w:r>
    </w:p>
    <w:p w:rsidR="0031113C" w:rsidRDefault="0031113C" w:rsidP="0031113C">
      <w:r>
        <w:t xml:space="preserve">This document details the procedures to be adopted to cover crewing shortages arising at </w:t>
      </w:r>
      <w:r w:rsidR="00873E5F">
        <w:t xml:space="preserve">the Dorset &amp; </w:t>
      </w:r>
      <w:r>
        <w:t xml:space="preserve">Wiltshire </w:t>
      </w:r>
      <w:r w:rsidR="00873E5F">
        <w:t>Service Control Centre.</w:t>
      </w:r>
    </w:p>
    <w:p w:rsidR="0031113C" w:rsidRDefault="0031113C" w:rsidP="0031113C">
      <w:pPr>
        <w:spacing w:after="120"/>
        <w:ind w:right="-138"/>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
        <w:gridCol w:w="8629"/>
      </w:tblGrid>
      <w:tr w:rsidR="0031113C" w:rsidTr="007C6B98">
        <w:tc>
          <w:tcPr>
            <w:tcW w:w="1256" w:type="dxa"/>
            <w:gridSpan w:val="2"/>
            <w:hideMark/>
          </w:tcPr>
          <w:p w:rsidR="0031113C" w:rsidRDefault="0031113C" w:rsidP="00E91866">
            <w:r>
              <w:rPr>
                <w:b/>
              </w:rPr>
              <w:t>Contents</w:t>
            </w:r>
          </w:p>
        </w:tc>
        <w:tc>
          <w:tcPr>
            <w:tcW w:w="8633" w:type="dxa"/>
          </w:tcPr>
          <w:p w:rsidR="0031113C" w:rsidRDefault="0031113C" w:rsidP="00E91866"/>
        </w:tc>
      </w:tr>
      <w:tr w:rsidR="0031113C" w:rsidTr="007C6B98">
        <w:tc>
          <w:tcPr>
            <w:tcW w:w="817" w:type="dxa"/>
            <w:hideMark/>
          </w:tcPr>
          <w:p w:rsidR="0031113C" w:rsidRDefault="0031113C" w:rsidP="00E91866">
            <w:r>
              <w:t>1.0</w:t>
            </w:r>
          </w:p>
        </w:tc>
        <w:tc>
          <w:tcPr>
            <w:tcW w:w="9072" w:type="dxa"/>
            <w:gridSpan w:val="2"/>
            <w:hideMark/>
          </w:tcPr>
          <w:p w:rsidR="0031113C" w:rsidRDefault="00567164" w:rsidP="00E91866">
            <w:hyperlink r:id="rId12" w:anchor="Intro" w:history="1">
              <w:r w:rsidR="0031113C">
                <w:rPr>
                  <w:rStyle w:val="Hyperlink"/>
                </w:rPr>
                <w:t>Introduction</w:t>
              </w:r>
            </w:hyperlink>
          </w:p>
        </w:tc>
      </w:tr>
      <w:tr w:rsidR="0031113C" w:rsidTr="007C6B98">
        <w:tc>
          <w:tcPr>
            <w:tcW w:w="817" w:type="dxa"/>
            <w:hideMark/>
          </w:tcPr>
          <w:p w:rsidR="0031113C" w:rsidRDefault="0031113C" w:rsidP="00E91866">
            <w:r>
              <w:t>2.0</w:t>
            </w:r>
          </w:p>
        </w:tc>
        <w:tc>
          <w:tcPr>
            <w:tcW w:w="9072" w:type="dxa"/>
            <w:gridSpan w:val="2"/>
            <w:hideMark/>
          </w:tcPr>
          <w:p w:rsidR="0031113C" w:rsidRDefault="00567164" w:rsidP="00E91866">
            <w:hyperlink r:id="rId13" w:anchor="crewinglevels" w:history="1">
              <w:r w:rsidR="0031113C">
                <w:rPr>
                  <w:rStyle w:val="Hyperlink"/>
                </w:rPr>
                <w:t>Crewing Levels</w:t>
              </w:r>
            </w:hyperlink>
          </w:p>
        </w:tc>
      </w:tr>
      <w:tr w:rsidR="0031113C" w:rsidTr="007C6B98">
        <w:tc>
          <w:tcPr>
            <w:tcW w:w="817" w:type="dxa"/>
            <w:hideMark/>
          </w:tcPr>
          <w:p w:rsidR="0031113C" w:rsidRDefault="0031113C" w:rsidP="00E91866">
            <w:r>
              <w:t>3.0</w:t>
            </w:r>
          </w:p>
        </w:tc>
        <w:tc>
          <w:tcPr>
            <w:tcW w:w="9072" w:type="dxa"/>
            <w:gridSpan w:val="2"/>
            <w:hideMark/>
          </w:tcPr>
          <w:p w:rsidR="0031113C" w:rsidRDefault="00567164" w:rsidP="00E91866">
            <w:hyperlink r:id="rId14" w:anchor="_Procedure_for_Obtaining" w:history="1">
              <w:r w:rsidR="0031113C">
                <w:rPr>
                  <w:rStyle w:val="Hyperlink"/>
                </w:rPr>
                <w:t>Procedure for obtaining cover</w:t>
              </w:r>
            </w:hyperlink>
          </w:p>
        </w:tc>
      </w:tr>
      <w:tr w:rsidR="0031113C" w:rsidTr="007C6B98">
        <w:tc>
          <w:tcPr>
            <w:tcW w:w="817" w:type="dxa"/>
            <w:hideMark/>
          </w:tcPr>
          <w:p w:rsidR="0031113C" w:rsidRDefault="0031113C" w:rsidP="00E91866">
            <w:r>
              <w:t>4.0</w:t>
            </w:r>
          </w:p>
        </w:tc>
        <w:tc>
          <w:tcPr>
            <w:tcW w:w="9072" w:type="dxa"/>
            <w:gridSpan w:val="2"/>
            <w:hideMark/>
          </w:tcPr>
          <w:p w:rsidR="0031113C" w:rsidRDefault="00567164" w:rsidP="00E91866">
            <w:hyperlink r:id="rId15" w:anchor="Proceduresupervisory" w:history="1">
              <w:r w:rsidR="0031113C">
                <w:rPr>
                  <w:rStyle w:val="Hyperlink"/>
                </w:rPr>
                <w:t>Procedure if Supervisory Manager Cover is Unavailable</w:t>
              </w:r>
            </w:hyperlink>
          </w:p>
        </w:tc>
      </w:tr>
      <w:tr w:rsidR="0031113C" w:rsidTr="007C6B98">
        <w:trPr>
          <w:trHeight w:val="327"/>
        </w:trPr>
        <w:tc>
          <w:tcPr>
            <w:tcW w:w="817" w:type="dxa"/>
            <w:hideMark/>
          </w:tcPr>
          <w:p w:rsidR="0031113C" w:rsidRDefault="0031113C" w:rsidP="00E91866">
            <w:r>
              <w:t>5.0</w:t>
            </w:r>
          </w:p>
        </w:tc>
        <w:tc>
          <w:tcPr>
            <w:tcW w:w="9072" w:type="dxa"/>
            <w:gridSpan w:val="2"/>
            <w:hideMark/>
          </w:tcPr>
          <w:p w:rsidR="000517D7" w:rsidRPr="007C6B98" w:rsidRDefault="00567164" w:rsidP="00E91866">
            <w:pPr>
              <w:rPr>
                <w:color w:val="0000FF"/>
                <w:u w:val="single"/>
              </w:rPr>
            </w:pPr>
            <w:hyperlink r:id="rId16" w:anchor="longterm" w:history="1">
              <w:r w:rsidR="0031113C">
                <w:rPr>
                  <w:rStyle w:val="Hyperlink"/>
                </w:rPr>
                <w:t>Long Term Crewing Shortage</w:t>
              </w:r>
            </w:hyperlink>
          </w:p>
        </w:tc>
      </w:tr>
      <w:tr w:rsidR="0031113C" w:rsidTr="007C6B98">
        <w:tc>
          <w:tcPr>
            <w:tcW w:w="817" w:type="dxa"/>
          </w:tcPr>
          <w:p w:rsidR="0031113C" w:rsidRDefault="007C6B98" w:rsidP="00E91866">
            <w:r>
              <w:t>6.0</w:t>
            </w:r>
          </w:p>
        </w:tc>
        <w:tc>
          <w:tcPr>
            <w:tcW w:w="9072" w:type="dxa"/>
            <w:gridSpan w:val="2"/>
          </w:tcPr>
          <w:p w:rsidR="0031113C" w:rsidRPr="007C6B98" w:rsidRDefault="007C6B98" w:rsidP="00E91866">
            <w:pPr>
              <w:rPr>
                <w:rStyle w:val="Hyperlink"/>
              </w:rPr>
            </w:pPr>
            <w:r w:rsidRPr="007C6B98">
              <w:rPr>
                <w:rStyle w:val="Hyperlink"/>
              </w:rPr>
              <w:t>Degradation plan due to exceptional events</w:t>
            </w:r>
          </w:p>
        </w:tc>
      </w:tr>
    </w:tbl>
    <w:p w:rsidR="0031113C" w:rsidRDefault="0031113C" w:rsidP="0031113C"/>
    <w:tbl>
      <w:tblPr>
        <w:tblW w:w="9885" w:type="dxa"/>
        <w:tblLayout w:type="fixed"/>
        <w:tblLook w:val="04A0" w:firstRow="1" w:lastRow="0" w:firstColumn="1" w:lastColumn="0" w:noHBand="0" w:noVBand="1"/>
      </w:tblPr>
      <w:tblGrid>
        <w:gridCol w:w="4925"/>
        <w:gridCol w:w="4960"/>
      </w:tblGrid>
      <w:tr w:rsidR="00395D19" w:rsidTr="000E597F">
        <w:tc>
          <w:tcPr>
            <w:tcW w:w="4925" w:type="dxa"/>
            <w:hideMark/>
          </w:tcPr>
          <w:p w:rsidR="00395D19" w:rsidRDefault="00395D19" w:rsidP="00E91866">
            <w:r>
              <w:t>Ownership:</w:t>
            </w:r>
          </w:p>
        </w:tc>
        <w:tc>
          <w:tcPr>
            <w:tcW w:w="4960" w:type="dxa"/>
            <w:hideMark/>
          </w:tcPr>
          <w:p w:rsidR="00395D19" w:rsidRDefault="000E597F" w:rsidP="00E91866">
            <w:r>
              <w:t xml:space="preserve">Head of </w:t>
            </w:r>
            <w:r w:rsidR="00E34362">
              <w:t>Response Support</w:t>
            </w:r>
          </w:p>
        </w:tc>
      </w:tr>
      <w:tr w:rsidR="00395D19" w:rsidTr="000E597F">
        <w:tc>
          <w:tcPr>
            <w:tcW w:w="4925" w:type="dxa"/>
            <w:hideMark/>
          </w:tcPr>
          <w:p w:rsidR="00395D19" w:rsidRDefault="00395D19" w:rsidP="00E91866">
            <w:r>
              <w:t>Author</w:t>
            </w:r>
          </w:p>
        </w:tc>
        <w:tc>
          <w:tcPr>
            <w:tcW w:w="4960" w:type="dxa"/>
            <w:hideMark/>
          </w:tcPr>
          <w:p w:rsidR="00395D19" w:rsidRDefault="00E34362" w:rsidP="00E91866">
            <w:r>
              <w:t>Belinda Burdess</w:t>
            </w:r>
            <w:r w:rsidR="00395D19">
              <w:t xml:space="preserve"> - Station Manager (Control)</w:t>
            </w:r>
          </w:p>
        </w:tc>
      </w:tr>
      <w:tr w:rsidR="00395D19" w:rsidTr="000E597F">
        <w:tc>
          <w:tcPr>
            <w:tcW w:w="4925" w:type="dxa"/>
            <w:hideMark/>
          </w:tcPr>
          <w:p w:rsidR="00395D19" w:rsidRDefault="00395D19" w:rsidP="00E91866">
            <w:r>
              <w:t>Issue Date:</w:t>
            </w:r>
          </w:p>
        </w:tc>
        <w:tc>
          <w:tcPr>
            <w:tcW w:w="4960" w:type="dxa"/>
            <w:hideMark/>
          </w:tcPr>
          <w:p w:rsidR="00395D19" w:rsidRDefault="00DE12C8" w:rsidP="00E91866">
            <w:r>
              <w:t>January 2016</w:t>
            </w:r>
          </w:p>
        </w:tc>
      </w:tr>
      <w:tr w:rsidR="00395D19" w:rsidTr="000E597F">
        <w:tc>
          <w:tcPr>
            <w:tcW w:w="4925" w:type="dxa"/>
            <w:hideMark/>
          </w:tcPr>
          <w:p w:rsidR="00395D19" w:rsidRDefault="00395D19" w:rsidP="00E91866">
            <w:r>
              <w:t>Policy/Review Date:</w:t>
            </w:r>
          </w:p>
        </w:tc>
        <w:tc>
          <w:tcPr>
            <w:tcW w:w="4960" w:type="dxa"/>
            <w:hideMark/>
          </w:tcPr>
          <w:p w:rsidR="00395D19" w:rsidRDefault="00DE12C8" w:rsidP="00DE12C8">
            <w:r>
              <w:t>January 2017</w:t>
            </w:r>
          </w:p>
        </w:tc>
      </w:tr>
      <w:tr w:rsidR="00395D19" w:rsidTr="000E597F">
        <w:tc>
          <w:tcPr>
            <w:tcW w:w="4925" w:type="dxa"/>
            <w:hideMark/>
          </w:tcPr>
          <w:p w:rsidR="00395D19" w:rsidRDefault="00395D19" w:rsidP="00E91866">
            <w:r>
              <w:t>Policy/Revision Date:</w:t>
            </w:r>
          </w:p>
        </w:tc>
        <w:tc>
          <w:tcPr>
            <w:tcW w:w="4960" w:type="dxa"/>
          </w:tcPr>
          <w:p w:rsidR="00395D19" w:rsidRDefault="00395D19" w:rsidP="00E91866"/>
        </w:tc>
      </w:tr>
    </w:tbl>
    <w:p w:rsidR="000E597F" w:rsidRDefault="000E597F" w:rsidP="001512F5"/>
    <w:p w:rsidR="001512F5" w:rsidRPr="00F100EA" w:rsidRDefault="001512F5" w:rsidP="001512F5">
      <w:pPr>
        <w:rPr>
          <w:iCs/>
        </w:rPr>
      </w:pPr>
      <w:r>
        <w:br w:type="page"/>
      </w:r>
    </w:p>
    <w:p w:rsidR="001512F5" w:rsidRDefault="001512F5" w:rsidP="001512F5">
      <w:pPr>
        <w:pStyle w:val="Heading1"/>
        <w:ind w:left="709" w:hanging="709"/>
      </w:pPr>
      <w:r>
        <w:lastRenderedPageBreak/>
        <w:t>1.0</w:t>
      </w:r>
      <w:r>
        <w:tab/>
      </w:r>
      <w:bookmarkStart w:id="0" w:name="Intro"/>
      <w:bookmarkEnd w:id="0"/>
      <w:r>
        <w:t>Introduction</w:t>
      </w:r>
    </w:p>
    <w:p w:rsidR="001512F5" w:rsidRDefault="001512F5" w:rsidP="001512F5">
      <w:pPr>
        <w:pStyle w:val="Heading3"/>
        <w:ind w:left="709" w:hanging="709"/>
      </w:pPr>
    </w:p>
    <w:p w:rsidR="001512F5" w:rsidRDefault="001512F5" w:rsidP="001512F5">
      <w:pPr>
        <w:pStyle w:val="Heading3"/>
        <w:ind w:left="709" w:hanging="709"/>
      </w:pPr>
      <w:r>
        <w:t>1.1</w:t>
      </w:r>
      <w:r>
        <w:tab/>
        <w:t>Maintaining at least minimum crewing levels in the Control Room is essential to provide an effective response to the actual or anticipated workload and to provide appropriate support to operational incidents in a timely manner.</w:t>
      </w:r>
    </w:p>
    <w:p w:rsidR="001512F5" w:rsidRDefault="001512F5" w:rsidP="001512F5">
      <w:pPr>
        <w:pStyle w:val="Heading3"/>
        <w:ind w:left="720"/>
      </w:pPr>
    </w:p>
    <w:p w:rsidR="001512F5" w:rsidRDefault="001512F5" w:rsidP="001512F5">
      <w:pPr>
        <w:pStyle w:val="Heading3"/>
        <w:numPr>
          <w:ilvl w:val="1"/>
          <w:numId w:val="8"/>
        </w:numPr>
        <w:ind w:left="709" w:hanging="709"/>
      </w:pPr>
      <w:r>
        <w:t>As soon as it is known that minimum crewing cannot be achieved every effort must be made to provide cover for the identified shortfall.</w:t>
      </w:r>
    </w:p>
    <w:p w:rsidR="001512F5" w:rsidRDefault="001512F5" w:rsidP="001512F5"/>
    <w:p w:rsidR="001512F5" w:rsidRDefault="001512F5" w:rsidP="001512F5">
      <w:pPr>
        <w:ind w:left="709" w:hanging="709"/>
        <w:rPr>
          <w:b/>
        </w:rPr>
      </w:pPr>
      <w:r>
        <w:rPr>
          <w:b/>
        </w:rPr>
        <w:t>2.0</w:t>
      </w:r>
      <w:r>
        <w:rPr>
          <w:b/>
        </w:rPr>
        <w:tab/>
        <w:t>Crewing Levels</w:t>
      </w:r>
    </w:p>
    <w:p w:rsidR="001512F5" w:rsidRDefault="001512F5" w:rsidP="001512F5"/>
    <w:p w:rsidR="001512F5" w:rsidRDefault="0015198B" w:rsidP="001512F5">
      <w:pPr>
        <w:ind w:left="709" w:hanging="709"/>
      </w:pPr>
      <w:r>
        <w:t>2.1</w:t>
      </w:r>
      <w:r>
        <w:tab/>
        <w:t xml:space="preserve">Control crewing is planned to </w:t>
      </w:r>
      <w:r w:rsidR="001512F5">
        <w:t xml:space="preserve">consist of </w:t>
      </w:r>
      <w:r>
        <w:t>5</w:t>
      </w:r>
      <w:r w:rsidR="001512F5">
        <w:t xml:space="preserve"> crew members, all of whom are at least in  ‘Development’, with </w:t>
      </w:r>
      <w:r>
        <w:t>two supervisory managers one of whom should be a Watch Manager.</w:t>
      </w:r>
      <w:r w:rsidR="001512F5">
        <w:t xml:space="preserve"> </w:t>
      </w:r>
    </w:p>
    <w:p w:rsidR="001512F5" w:rsidRDefault="001512F5" w:rsidP="001512F5"/>
    <w:p w:rsidR="001512F5" w:rsidRDefault="001512F5" w:rsidP="001512F5">
      <w:pPr>
        <w:ind w:left="720" w:hanging="720"/>
      </w:pPr>
      <w:r>
        <w:t>2.2</w:t>
      </w:r>
      <w:r>
        <w:tab/>
        <w:t xml:space="preserve">It is acceptable, as a consequence of sickness, scheduled leave, or other predicted absence, for the Control crewing level to be reduced to </w:t>
      </w:r>
      <w:r w:rsidR="00EB2A06">
        <w:t>4</w:t>
      </w:r>
      <w:r>
        <w:t xml:space="preserve"> crew members, all of whom are at least in ‘Development’, with </w:t>
      </w:r>
      <w:r w:rsidR="003603E8">
        <w:t>two Supervisory Managers.</w:t>
      </w:r>
    </w:p>
    <w:p w:rsidR="00EB2A06" w:rsidRDefault="00EB2A06" w:rsidP="001512F5">
      <w:pPr>
        <w:ind w:left="720" w:hanging="720"/>
      </w:pPr>
    </w:p>
    <w:p w:rsidR="001512F5" w:rsidRDefault="001512F5" w:rsidP="001512F5">
      <w:pPr>
        <w:ind w:left="709" w:hanging="709"/>
      </w:pPr>
      <w:r>
        <w:t>2.3</w:t>
      </w:r>
      <w:r>
        <w:tab/>
        <w:t>In the event of the crewing levels in 2.1 and 2.2 being compromised as a result of sickness or other unpredicted absence, every effort should be made to obtain cover to bring crewing back to these levels using the steps outlined in Section 3.0 and 4.0</w:t>
      </w:r>
    </w:p>
    <w:p w:rsidR="001512F5" w:rsidRDefault="001512F5" w:rsidP="001512F5"/>
    <w:p w:rsidR="001512F5" w:rsidRDefault="001512F5" w:rsidP="001512F5">
      <w:pPr>
        <w:ind w:left="709" w:hanging="709"/>
      </w:pPr>
      <w:r>
        <w:t>2.4</w:t>
      </w:r>
      <w:r>
        <w:tab/>
        <w:t xml:space="preserve">If, after exhausting all measures shown in section 3.0 and 4.0, it is not possible to provide cover to bring crewing levels back to those outlined in section 2.1 and 2.2 the Duty Manager and Senior Duty Manager should be informed. </w:t>
      </w:r>
    </w:p>
    <w:p w:rsidR="001512F5" w:rsidRDefault="001512F5" w:rsidP="001512F5"/>
    <w:p w:rsidR="001512F5" w:rsidRDefault="001512F5" w:rsidP="001512F5">
      <w:pPr>
        <w:ind w:left="709" w:hanging="709"/>
      </w:pPr>
      <w:r>
        <w:t>2.5</w:t>
      </w:r>
      <w:r>
        <w:tab/>
        <w:t xml:space="preserve">In these extreme circumstances the Duty Manager, Senior Duty Manager and </w:t>
      </w:r>
    </w:p>
    <w:p w:rsidR="001512F5" w:rsidRDefault="001512F5" w:rsidP="001512F5">
      <w:pPr>
        <w:ind w:left="720"/>
      </w:pPr>
      <w:r>
        <w:t xml:space="preserve">Control Station Manager and/or </w:t>
      </w:r>
      <w:r w:rsidR="003603E8">
        <w:t xml:space="preserve"> Control Station Manager – Training &amp; </w:t>
      </w:r>
      <w:r>
        <w:t>GM Response</w:t>
      </w:r>
      <w:r w:rsidR="003603E8">
        <w:t xml:space="preserve"> Support</w:t>
      </w:r>
      <w:r>
        <w:t xml:space="preserve"> (if on duty), should discuss the situation with a view to putting suitable support arrangements in place. These arrangements will vary depending on the experience and capability of the remaining Control staff on duty, but are likely to be one of the following arrangements. </w:t>
      </w:r>
    </w:p>
    <w:p w:rsidR="001512F5" w:rsidRDefault="001512F5" w:rsidP="001512F5"/>
    <w:p w:rsidR="001512F5" w:rsidRDefault="00361B07" w:rsidP="001512F5">
      <w:pPr>
        <w:pStyle w:val="ListParagraph"/>
        <w:numPr>
          <w:ilvl w:val="0"/>
          <w:numId w:val="9"/>
        </w:numPr>
        <w:ind w:left="1134" w:hanging="425"/>
      </w:pPr>
      <w:r>
        <w:t>4</w:t>
      </w:r>
      <w:r w:rsidR="001512F5">
        <w:t xml:space="preserve"> crew members with </w:t>
      </w:r>
      <w:r>
        <w:t>one of the</w:t>
      </w:r>
      <w:r w:rsidR="001512F5">
        <w:t xml:space="preserve"> </w:t>
      </w:r>
      <w:r w:rsidR="001E3E37">
        <w:t>Crew Manager</w:t>
      </w:r>
      <w:r>
        <w:t>s</w:t>
      </w:r>
      <w:r w:rsidR="001E3E37">
        <w:t xml:space="preserve"> </w:t>
      </w:r>
      <w:r w:rsidR="001512F5">
        <w:t xml:space="preserve">acting up to </w:t>
      </w:r>
      <w:r w:rsidR="001E3E37">
        <w:t>Watch</w:t>
      </w:r>
      <w:r w:rsidR="001512F5">
        <w:t xml:space="preserve"> Manager and decision making support provided by the </w:t>
      </w:r>
      <w:r w:rsidR="00996543">
        <w:t>Control Tactical Advisor</w:t>
      </w:r>
      <w:r w:rsidR="001512F5">
        <w:t xml:space="preserve"> via telephone when required. </w:t>
      </w:r>
    </w:p>
    <w:p w:rsidR="001512F5" w:rsidRDefault="00361B07" w:rsidP="001512F5">
      <w:pPr>
        <w:pStyle w:val="ListParagraph"/>
        <w:numPr>
          <w:ilvl w:val="0"/>
          <w:numId w:val="9"/>
        </w:numPr>
        <w:ind w:left="1134" w:hanging="425"/>
      </w:pPr>
      <w:r>
        <w:t>4</w:t>
      </w:r>
      <w:r w:rsidR="001512F5">
        <w:t xml:space="preserve"> crew members, one of whom is a Watch or Crew Manager, with support being provided via telephone by the </w:t>
      </w:r>
      <w:r>
        <w:t>Control Tactical Advisor</w:t>
      </w:r>
      <w:r w:rsidR="001512F5">
        <w:t>.</w:t>
      </w:r>
    </w:p>
    <w:p w:rsidR="001512F5" w:rsidRDefault="001512F5" w:rsidP="001512F5"/>
    <w:p w:rsidR="001512F5" w:rsidRDefault="001512F5" w:rsidP="001512F5">
      <w:pPr>
        <w:pStyle w:val="Heading1"/>
        <w:numPr>
          <w:ilvl w:val="0"/>
          <w:numId w:val="10"/>
        </w:numPr>
        <w:ind w:left="709" w:hanging="709"/>
      </w:pPr>
      <w:bookmarkStart w:id="1" w:name="Procedure"/>
      <w:bookmarkStart w:id="2" w:name="_Procedure_for_Obtaining"/>
      <w:bookmarkEnd w:id="1"/>
      <w:bookmarkEnd w:id="2"/>
      <w:r>
        <w:t>Procedure for Obtaining Cover</w:t>
      </w:r>
    </w:p>
    <w:p w:rsidR="001512F5" w:rsidRDefault="001512F5" w:rsidP="001512F5"/>
    <w:p w:rsidR="001512F5" w:rsidRDefault="001512F5" w:rsidP="001512F5">
      <w:pPr>
        <w:pStyle w:val="Heading3"/>
        <w:ind w:left="709" w:hanging="709"/>
      </w:pPr>
      <w:r>
        <w:t>3.1</w:t>
      </w:r>
      <w:r>
        <w:tab/>
        <w:t>As soon as a crewing shortage is identified, efforts must begin to obtain resources to bring the affected watch back to minimum crewing.</w:t>
      </w:r>
    </w:p>
    <w:p w:rsidR="001512F5" w:rsidRDefault="001512F5" w:rsidP="001512F5"/>
    <w:p w:rsidR="001512F5" w:rsidRDefault="001512F5" w:rsidP="001512F5">
      <w:pPr>
        <w:ind w:left="709" w:hanging="709"/>
      </w:pPr>
      <w:r>
        <w:t>3.2</w:t>
      </w:r>
      <w:r>
        <w:tab/>
        <w:t>The Control Station Manager shall be informed,</w:t>
      </w:r>
      <w:r w:rsidR="0029774F">
        <w:t>or the Control Station Manager – Training in their absence</w:t>
      </w:r>
      <w:r>
        <w:t>, of all occasions when a crewing shortfall is identified.</w:t>
      </w:r>
    </w:p>
    <w:p w:rsidR="001512F5" w:rsidRDefault="001512F5" w:rsidP="001512F5"/>
    <w:p w:rsidR="001512F5" w:rsidRDefault="001512F5" w:rsidP="001512F5">
      <w:pPr>
        <w:pStyle w:val="ListParagraph"/>
        <w:numPr>
          <w:ilvl w:val="1"/>
          <w:numId w:val="11"/>
        </w:numPr>
        <w:ind w:left="709" w:hanging="709"/>
      </w:pPr>
      <w:r>
        <w:t>It may be possible to arrange cover by utilising more than one person to work during the shift and opportunity should be made to use persons who offer limited availability from the options below.</w:t>
      </w:r>
    </w:p>
    <w:p w:rsidR="001512F5" w:rsidRDefault="001512F5" w:rsidP="001512F5">
      <w:pPr>
        <w:pStyle w:val="Heading3"/>
      </w:pPr>
    </w:p>
    <w:p w:rsidR="001512F5" w:rsidRDefault="001512F5" w:rsidP="001512F5">
      <w:pPr>
        <w:pStyle w:val="Heading3"/>
        <w:ind w:left="709" w:hanging="709"/>
      </w:pPr>
      <w:r>
        <w:t>3.4</w:t>
      </w:r>
      <w:r>
        <w:tab/>
        <w:t>The following sequence of actions should be followed to seek cover:</w:t>
      </w:r>
    </w:p>
    <w:p w:rsidR="001512F5" w:rsidRDefault="001512F5" w:rsidP="001512F5">
      <w:pPr>
        <w:pStyle w:val="BodyTextIndent2"/>
        <w:ind w:left="0"/>
      </w:pPr>
    </w:p>
    <w:p w:rsidR="001512F5" w:rsidRDefault="00835430" w:rsidP="00FF3355">
      <w:pPr>
        <w:pStyle w:val="BodyTextIndent2"/>
        <w:numPr>
          <w:ilvl w:val="0"/>
          <w:numId w:val="18"/>
        </w:numPr>
      </w:pPr>
      <w:r>
        <w:t>De</w:t>
      </w:r>
      <w:r w:rsidR="001512F5">
        <w:t>termine if personnel from another watch can be approached to change duties.</w:t>
      </w:r>
    </w:p>
    <w:p w:rsidR="0029774F" w:rsidRDefault="0029774F" w:rsidP="0029774F">
      <w:pPr>
        <w:pStyle w:val="BodyTextIndent2"/>
      </w:pPr>
    </w:p>
    <w:p w:rsidR="0029774F" w:rsidRDefault="0029774F" w:rsidP="00FF3355">
      <w:pPr>
        <w:pStyle w:val="BodyTextIndent2"/>
        <w:numPr>
          <w:ilvl w:val="0"/>
          <w:numId w:val="18"/>
        </w:numPr>
      </w:pPr>
      <w:r>
        <w:t>Offer overtime cover to off duty Fire Control staff</w:t>
      </w:r>
      <w:r w:rsidR="0046480A">
        <w:t xml:space="preserve">.  If there is </w:t>
      </w:r>
      <w:r w:rsidR="00835430">
        <w:t>a need for Supervisory Officer cover then the off duty Supervisors are to be contacted first.  If no Supervisory cover is required then Control Firefighters should be the first contact.</w:t>
      </w:r>
    </w:p>
    <w:p w:rsidR="001512F5" w:rsidRDefault="001512F5" w:rsidP="001512F5">
      <w:pPr>
        <w:ind w:left="1134" w:hanging="425"/>
      </w:pPr>
    </w:p>
    <w:p w:rsidR="001512F5" w:rsidRDefault="001512F5" w:rsidP="00FF3355">
      <w:pPr>
        <w:numPr>
          <w:ilvl w:val="0"/>
          <w:numId w:val="18"/>
        </w:numPr>
      </w:pPr>
      <w:r>
        <w:t>Cancel course attendance or other activities for members of the affected watch.</w:t>
      </w:r>
    </w:p>
    <w:p w:rsidR="001512F5" w:rsidRDefault="001512F5" w:rsidP="001512F5">
      <w:pPr>
        <w:ind w:left="1134" w:hanging="425"/>
      </w:pPr>
    </w:p>
    <w:p w:rsidR="001512F5" w:rsidRDefault="001512F5" w:rsidP="00FF3355">
      <w:pPr>
        <w:numPr>
          <w:ilvl w:val="0"/>
          <w:numId w:val="18"/>
        </w:numPr>
      </w:pPr>
      <w:r>
        <w:t>Consider any Fire Control staf</w:t>
      </w:r>
      <w:r w:rsidR="00835430">
        <w:t>f seconded to other departments, for example Control Training Watch Managers.</w:t>
      </w:r>
    </w:p>
    <w:p w:rsidR="001512F5" w:rsidRDefault="001512F5" w:rsidP="001512F5">
      <w:pPr>
        <w:ind w:left="1134" w:hanging="425"/>
      </w:pPr>
    </w:p>
    <w:p w:rsidR="001512F5" w:rsidRDefault="001512F5" w:rsidP="00FF3355">
      <w:pPr>
        <w:numPr>
          <w:ilvl w:val="0"/>
          <w:numId w:val="18"/>
        </w:numPr>
      </w:pPr>
      <w:r>
        <w:t>Determine if other staff who maintain Control room competencies are available e.g. Control Station Manager/</w:t>
      </w:r>
      <w:r w:rsidR="00FF3355">
        <w:t>Control Station Manager Training/</w:t>
      </w:r>
      <w:r>
        <w:t>Station Manager NFCSP project.</w:t>
      </w:r>
    </w:p>
    <w:p w:rsidR="001512F5" w:rsidRDefault="001512F5" w:rsidP="001512F5">
      <w:pPr>
        <w:ind w:left="720" w:hanging="578"/>
      </w:pPr>
    </w:p>
    <w:p w:rsidR="001512F5" w:rsidRDefault="001512F5" w:rsidP="001512F5">
      <w:pPr>
        <w:ind w:left="709" w:hanging="709"/>
        <w:rPr>
          <w:b/>
        </w:rPr>
      </w:pPr>
      <w:r>
        <w:rPr>
          <w:b/>
        </w:rPr>
        <w:t xml:space="preserve">4.0 </w:t>
      </w:r>
      <w:r>
        <w:rPr>
          <w:b/>
        </w:rPr>
        <w:tab/>
      </w:r>
      <w:bookmarkStart w:id="3" w:name="Proceduresupervisory"/>
      <w:bookmarkEnd w:id="3"/>
      <w:r>
        <w:rPr>
          <w:b/>
        </w:rPr>
        <w:t>Procedure if Supervisory Manager Cover is Unavailable</w:t>
      </w:r>
    </w:p>
    <w:p w:rsidR="001512F5" w:rsidRDefault="001512F5" w:rsidP="001512F5">
      <w:pPr>
        <w:pStyle w:val="ListParagraph"/>
        <w:ind w:left="390"/>
        <w:rPr>
          <w:b/>
        </w:rPr>
      </w:pPr>
    </w:p>
    <w:p w:rsidR="001512F5" w:rsidRDefault="001512F5" w:rsidP="001512F5">
      <w:pPr>
        <w:pStyle w:val="ListParagraph"/>
        <w:ind w:hanging="720"/>
        <w:jc w:val="both"/>
      </w:pPr>
      <w:r>
        <w:t xml:space="preserve">4.1 </w:t>
      </w:r>
      <w:r>
        <w:tab/>
        <w:t xml:space="preserve">The Control Station Manager shall be informed, when on duty, of all occasions when a shortfall in Supervisory Managers is identified. </w:t>
      </w:r>
    </w:p>
    <w:p w:rsidR="001512F5" w:rsidRDefault="001512F5" w:rsidP="001512F5">
      <w:pPr>
        <w:pStyle w:val="ListParagraph"/>
        <w:ind w:left="0"/>
        <w:jc w:val="both"/>
      </w:pPr>
    </w:p>
    <w:p w:rsidR="001512F5" w:rsidRDefault="001512F5" w:rsidP="001512F5">
      <w:pPr>
        <w:pStyle w:val="ListParagraph"/>
        <w:ind w:hanging="720"/>
        <w:jc w:val="both"/>
      </w:pPr>
      <w:r>
        <w:t xml:space="preserve">4.2 </w:t>
      </w:r>
      <w:r>
        <w:tab/>
        <w:t>It may be possible to arrange cover by utilising more than one person to work during the shift and opportunity should be made to use persons who offer limited availability from the options below.</w:t>
      </w:r>
    </w:p>
    <w:p w:rsidR="001512F5" w:rsidRDefault="001512F5" w:rsidP="001512F5">
      <w:pPr>
        <w:pStyle w:val="ListParagraph"/>
        <w:ind w:hanging="720"/>
        <w:jc w:val="both"/>
      </w:pPr>
    </w:p>
    <w:p w:rsidR="001512F5" w:rsidRDefault="001512F5" w:rsidP="001512F5">
      <w:pPr>
        <w:pStyle w:val="Heading3"/>
        <w:ind w:left="709" w:hanging="709"/>
      </w:pPr>
      <w:r>
        <w:t>4.3</w:t>
      </w:r>
      <w:r>
        <w:tab/>
        <w:t>The following sequence of actions should be followed to seek cover:</w:t>
      </w:r>
    </w:p>
    <w:p w:rsidR="001512F5" w:rsidRDefault="001512F5" w:rsidP="001512F5">
      <w:pPr>
        <w:pStyle w:val="BodyTextIndent2"/>
        <w:ind w:left="0"/>
      </w:pPr>
    </w:p>
    <w:p w:rsidR="001512F5" w:rsidRDefault="001512F5" w:rsidP="006421E8">
      <w:pPr>
        <w:pStyle w:val="BodyTextIndent2"/>
        <w:numPr>
          <w:ilvl w:val="0"/>
          <w:numId w:val="19"/>
        </w:numPr>
      </w:pPr>
      <w:r>
        <w:t>Determine if personnel from another watch can be approached to change duties.</w:t>
      </w:r>
    </w:p>
    <w:p w:rsidR="00C70B7B" w:rsidRDefault="00C70B7B" w:rsidP="001512F5">
      <w:pPr>
        <w:pStyle w:val="BodyTextIndent2"/>
        <w:ind w:left="1134" w:hanging="425"/>
      </w:pPr>
    </w:p>
    <w:p w:rsidR="00FF3355" w:rsidRDefault="00FF3355" w:rsidP="006421E8">
      <w:pPr>
        <w:pStyle w:val="BodyTextIndent2"/>
        <w:numPr>
          <w:ilvl w:val="0"/>
          <w:numId w:val="19"/>
        </w:numPr>
      </w:pPr>
      <w:r>
        <w:t>Offer overtime cover to off duty Fire Control Supervisors.</w:t>
      </w:r>
    </w:p>
    <w:p w:rsidR="00C70B7B" w:rsidRDefault="00C70B7B" w:rsidP="001512F5">
      <w:pPr>
        <w:pStyle w:val="BodyTextIndent2"/>
        <w:ind w:left="1134" w:hanging="425"/>
      </w:pPr>
    </w:p>
    <w:p w:rsidR="00C70B7B" w:rsidRDefault="00C70B7B" w:rsidP="006421E8">
      <w:pPr>
        <w:numPr>
          <w:ilvl w:val="0"/>
          <w:numId w:val="19"/>
        </w:numPr>
      </w:pPr>
      <w:r>
        <w:t>Consider any Fire Control staff seconded to other departments, for example Control Training Watch Managers.</w:t>
      </w:r>
    </w:p>
    <w:p w:rsidR="00C70B7B" w:rsidRDefault="00C70B7B" w:rsidP="00C70B7B">
      <w:pPr>
        <w:ind w:left="1134" w:hanging="425"/>
      </w:pPr>
    </w:p>
    <w:p w:rsidR="00FF3355" w:rsidRDefault="00FF3355" w:rsidP="006421E8">
      <w:pPr>
        <w:pStyle w:val="BodyTextIndent2"/>
        <w:numPr>
          <w:ilvl w:val="0"/>
          <w:numId w:val="19"/>
        </w:numPr>
      </w:pPr>
      <w:r>
        <w:t>Offer overtime cover to Control Firefighters who are able to ‘Act up</w:t>
      </w:r>
      <w:r w:rsidR="00C70B7B">
        <w:t>’</w:t>
      </w:r>
      <w:r w:rsidR="006421E8">
        <w:t>.</w:t>
      </w:r>
    </w:p>
    <w:p w:rsidR="002828E2" w:rsidRDefault="002828E2" w:rsidP="002828E2">
      <w:pPr>
        <w:pStyle w:val="BodyTextIndent2"/>
        <w:ind w:left="1429"/>
      </w:pPr>
    </w:p>
    <w:p w:rsidR="006421E8" w:rsidRDefault="002828E2" w:rsidP="006421E8">
      <w:pPr>
        <w:pStyle w:val="BodyTextIndent2"/>
        <w:numPr>
          <w:ilvl w:val="0"/>
          <w:numId w:val="19"/>
        </w:numPr>
      </w:pPr>
      <w:r>
        <w:t>Cancel course attendance or other activities for members of the affected watch.</w:t>
      </w:r>
    </w:p>
    <w:p w:rsidR="001512F5" w:rsidRDefault="001512F5" w:rsidP="001512F5">
      <w:pPr>
        <w:ind w:left="1134" w:hanging="425"/>
      </w:pPr>
    </w:p>
    <w:p w:rsidR="001512F5" w:rsidRDefault="001512F5" w:rsidP="006421E8">
      <w:pPr>
        <w:pStyle w:val="ListParagraph"/>
        <w:numPr>
          <w:ilvl w:val="0"/>
          <w:numId w:val="19"/>
        </w:numPr>
      </w:pPr>
      <w:r>
        <w:t>Determine if other staff who maintain Control Supervisory Management competencies are available e.g. Control Station Manager/</w:t>
      </w:r>
      <w:r w:rsidR="00C70B7B">
        <w:t>Control Station Manager – Training/</w:t>
      </w:r>
      <w:r>
        <w:t>Station Manager NFCSP project.</w:t>
      </w:r>
    </w:p>
    <w:p w:rsidR="002828E2" w:rsidRDefault="002828E2" w:rsidP="002828E2">
      <w:pPr>
        <w:pStyle w:val="ListParagraph"/>
        <w:ind w:left="1429"/>
      </w:pPr>
    </w:p>
    <w:p w:rsidR="001512F5" w:rsidRDefault="001512F5" w:rsidP="006421E8">
      <w:pPr>
        <w:numPr>
          <w:ilvl w:val="0"/>
          <w:numId w:val="19"/>
        </w:numPr>
      </w:pPr>
      <w:r>
        <w:t>Liaise with the Cont</w:t>
      </w:r>
      <w:r w:rsidR="006421E8">
        <w:t>rol Station Manager o</w:t>
      </w:r>
      <w:r w:rsidR="00C70B7B">
        <w:t>r Control Station Manager -Training</w:t>
      </w:r>
      <w:r>
        <w:t xml:space="preserve"> and Duty Manager to determine what support should be provided to the remaining Control staff for welfare and decision making. </w:t>
      </w:r>
    </w:p>
    <w:p w:rsidR="002828E2" w:rsidRDefault="002828E2" w:rsidP="002828E2">
      <w:pPr>
        <w:ind w:left="1429"/>
      </w:pPr>
    </w:p>
    <w:p w:rsidR="002828E2" w:rsidRDefault="002828E2" w:rsidP="002828E2">
      <w:pPr>
        <w:ind w:left="1429"/>
      </w:pPr>
    </w:p>
    <w:p w:rsidR="001512F5" w:rsidRDefault="001512F5" w:rsidP="006421E8">
      <w:pPr>
        <w:ind w:left="1134" w:hanging="290"/>
      </w:pPr>
    </w:p>
    <w:p w:rsidR="000B34A6" w:rsidRDefault="000B34A6" w:rsidP="000B34A6">
      <w:pPr>
        <w:rPr>
          <w:b/>
        </w:rPr>
      </w:pPr>
      <w:bookmarkStart w:id="4" w:name="longterm"/>
      <w:bookmarkEnd w:id="4"/>
      <w:r>
        <w:rPr>
          <w:b/>
        </w:rPr>
        <w:lastRenderedPageBreak/>
        <w:t>5.0      Pre-planned Overtime</w:t>
      </w:r>
    </w:p>
    <w:p w:rsidR="000B34A6" w:rsidRDefault="000B34A6" w:rsidP="000B34A6">
      <w:pPr>
        <w:rPr>
          <w:b/>
        </w:rPr>
      </w:pPr>
    </w:p>
    <w:p w:rsidR="000B34A6" w:rsidRDefault="00376372" w:rsidP="00567164">
      <w:pPr>
        <w:ind w:left="851" w:hanging="851"/>
      </w:pPr>
      <w:r>
        <w:t>5.1</w:t>
      </w:r>
      <w:r w:rsidR="00567164">
        <w:t xml:space="preserve">       </w:t>
      </w:r>
      <w:r w:rsidR="000B34A6">
        <w:t>Pre-planned overtime requirements will be indicat</w:t>
      </w:r>
      <w:r w:rsidR="00567164">
        <w:t xml:space="preserve">ed on the spreadsheet locatated </w:t>
      </w:r>
      <w:r w:rsidR="000B34A6">
        <w:t xml:space="preserve">in Control X Drive.  </w:t>
      </w:r>
    </w:p>
    <w:p w:rsidR="000B34A6" w:rsidRDefault="000B34A6" w:rsidP="000B34A6"/>
    <w:p w:rsidR="000B34A6" w:rsidRDefault="000B34A6" w:rsidP="000B34A6">
      <w:pPr>
        <w:pStyle w:val="ListParagraph"/>
        <w:numPr>
          <w:ilvl w:val="0"/>
          <w:numId w:val="22"/>
        </w:numPr>
      </w:pPr>
      <w:r>
        <w:t>Staff should indicated whether they are available by completing the relevant section on the spreadsheet.</w:t>
      </w:r>
    </w:p>
    <w:p w:rsidR="000B34A6" w:rsidRDefault="000B34A6" w:rsidP="000B34A6"/>
    <w:p w:rsidR="000B34A6" w:rsidRDefault="000B34A6" w:rsidP="000B34A6">
      <w:pPr>
        <w:pStyle w:val="ListParagraph"/>
        <w:numPr>
          <w:ilvl w:val="0"/>
          <w:numId w:val="22"/>
        </w:numPr>
      </w:pPr>
      <w:r>
        <w:t>The watch indicated as ‘1</w:t>
      </w:r>
      <w:r w:rsidRPr="002F0A6D">
        <w:rPr>
          <w:vertAlign w:val="superscript"/>
        </w:rPr>
        <w:t>st</w:t>
      </w:r>
      <w:r>
        <w:t xml:space="preserve"> Cover’ will have priority for that shift.</w:t>
      </w:r>
    </w:p>
    <w:p w:rsidR="000B34A6" w:rsidRDefault="000B34A6" w:rsidP="000B34A6"/>
    <w:p w:rsidR="000B34A6" w:rsidRDefault="000B34A6" w:rsidP="000B34A6">
      <w:pPr>
        <w:pStyle w:val="ListParagraph"/>
        <w:numPr>
          <w:ilvl w:val="0"/>
          <w:numId w:val="22"/>
        </w:numPr>
      </w:pPr>
      <w:r>
        <w:t>Watch Managers are responsible for ensuring that overtime is allocated fairly amongst their watch members.</w:t>
      </w:r>
      <w:r>
        <w:tab/>
      </w:r>
    </w:p>
    <w:p w:rsidR="001B1A93" w:rsidRDefault="001B1A93" w:rsidP="001B1A93"/>
    <w:p w:rsidR="001B1A93" w:rsidRDefault="001B1A93" w:rsidP="001B1A93">
      <w:pPr>
        <w:pStyle w:val="ListParagraph"/>
      </w:pPr>
    </w:p>
    <w:p w:rsidR="000B34A6" w:rsidRPr="00567164" w:rsidRDefault="001B1A93" w:rsidP="000B34A6">
      <w:pPr>
        <w:rPr>
          <w:b/>
        </w:rPr>
      </w:pPr>
      <w:r w:rsidRPr="00567164">
        <w:rPr>
          <w:b/>
        </w:rPr>
        <w:t>6.0</w:t>
      </w:r>
      <w:r w:rsidR="00567164">
        <w:rPr>
          <w:b/>
        </w:rPr>
        <w:t xml:space="preserve">    </w:t>
      </w:r>
      <w:r w:rsidRPr="00567164">
        <w:rPr>
          <w:b/>
        </w:rPr>
        <w:t xml:space="preserve"> </w:t>
      </w:r>
      <w:r w:rsidRPr="00376372">
        <w:rPr>
          <w:b/>
        </w:rPr>
        <w:t>Degradation plan due to exceptional events</w:t>
      </w:r>
      <w:r w:rsidRPr="00567164">
        <w:rPr>
          <w:b/>
        </w:rPr>
        <w:t xml:space="preserve"> </w:t>
      </w:r>
    </w:p>
    <w:p w:rsidR="000C0265" w:rsidRPr="00376372" w:rsidRDefault="000C0265" w:rsidP="000B34A6"/>
    <w:p w:rsidR="001B1A93" w:rsidRPr="00376372" w:rsidRDefault="00567164" w:rsidP="00567164">
      <w:pPr>
        <w:ind w:left="709" w:hanging="709"/>
      </w:pPr>
      <w:r>
        <w:t xml:space="preserve">6.1     </w:t>
      </w:r>
      <w:r w:rsidR="000C0265" w:rsidRPr="00376372">
        <w:t>W</w:t>
      </w:r>
      <w:r w:rsidR="001B1A93" w:rsidRPr="00376372">
        <w:t>here an event such as severe weather is preventing control sfaff from attending their normal place of work</w:t>
      </w:r>
      <w:r w:rsidR="000C0265" w:rsidRPr="00376372">
        <w:t>, on duty staff will be asked to continue duty until it is possible to replace them with rostered staff or others that are able to attend.</w:t>
      </w:r>
    </w:p>
    <w:p w:rsidR="000C0265" w:rsidRPr="00376372" w:rsidRDefault="000C0265" w:rsidP="000B34A6"/>
    <w:p w:rsidR="000C0265" w:rsidRPr="00376372" w:rsidRDefault="00567164" w:rsidP="00567164">
      <w:pPr>
        <w:ind w:left="709" w:hanging="709"/>
      </w:pPr>
      <w:r>
        <w:t xml:space="preserve">6.2      </w:t>
      </w:r>
      <w:r w:rsidR="000C0265" w:rsidRPr="00376372">
        <w:t xml:space="preserve">The duty manager will be responsibe for making appropriate arrangements </w:t>
      </w:r>
      <w:r w:rsidR="00107F8E" w:rsidRPr="00376372">
        <w:t xml:space="preserve">to maintain adequate crewing levels </w:t>
      </w:r>
      <w:r w:rsidR="000C0265" w:rsidRPr="00376372">
        <w:t>that may include the following;</w:t>
      </w:r>
    </w:p>
    <w:p w:rsidR="000C0265" w:rsidRPr="00376372" w:rsidRDefault="000C0265" w:rsidP="000C0265">
      <w:pPr>
        <w:pStyle w:val="ListParagraph"/>
        <w:numPr>
          <w:ilvl w:val="0"/>
          <w:numId w:val="23"/>
        </w:numPr>
      </w:pPr>
      <w:r w:rsidRPr="00376372">
        <w:t>The use of service 4 x 4 vehicles with qualified drivers.</w:t>
      </w:r>
    </w:p>
    <w:p w:rsidR="000C0265" w:rsidRPr="00376372" w:rsidRDefault="000C0265" w:rsidP="000C0265">
      <w:pPr>
        <w:pStyle w:val="ListParagraph"/>
        <w:numPr>
          <w:ilvl w:val="0"/>
          <w:numId w:val="23"/>
        </w:numPr>
      </w:pPr>
      <w:r w:rsidRPr="00376372">
        <w:t>The use of flexible duty officers to transport staff to and from their place of work.</w:t>
      </w:r>
    </w:p>
    <w:p w:rsidR="000C0265" w:rsidRPr="00376372" w:rsidRDefault="000C0265" w:rsidP="000C0265">
      <w:pPr>
        <w:pStyle w:val="ListParagraph"/>
        <w:numPr>
          <w:ilvl w:val="0"/>
          <w:numId w:val="23"/>
        </w:numPr>
      </w:pPr>
      <w:r w:rsidRPr="00376372">
        <w:t>The provision of local accommodation for staff who are not able to return to their home address.</w:t>
      </w:r>
    </w:p>
    <w:p w:rsidR="00107F8E" w:rsidRPr="00376372" w:rsidRDefault="00107F8E" w:rsidP="00107F8E"/>
    <w:p w:rsidR="00107F8E" w:rsidRDefault="00567164" w:rsidP="00567164">
      <w:pPr>
        <w:ind w:left="709" w:hanging="709"/>
      </w:pPr>
      <w:r>
        <w:t xml:space="preserve">6.3      </w:t>
      </w:r>
      <w:r w:rsidR="00107F8E" w:rsidRPr="00376372">
        <w:t xml:space="preserve">In the case of a pandemic </w:t>
      </w:r>
      <w:r w:rsidR="000517D7" w:rsidRPr="00376372">
        <w:t>event consideration should be given to the use of non contro</w:t>
      </w:r>
      <w:bookmarkStart w:id="5" w:name="_GoBack"/>
      <w:bookmarkEnd w:id="5"/>
      <w:r w:rsidR="000517D7" w:rsidRPr="00376372">
        <w:t>l room staff to give support in the event of significantly depleted numbers of available control staff.</w:t>
      </w:r>
    </w:p>
    <w:p w:rsidR="001B1A93" w:rsidRDefault="001B1A93" w:rsidP="000B34A6"/>
    <w:p w:rsidR="001512F5" w:rsidRDefault="001512F5" w:rsidP="000B34A6">
      <w:pPr>
        <w:ind w:left="720" w:hanging="720"/>
      </w:pPr>
    </w:p>
    <w:p w:rsidR="001512F5" w:rsidRDefault="001512F5" w:rsidP="001512F5">
      <w:pPr>
        <w:pStyle w:val="ListParagraph"/>
        <w:ind w:left="390"/>
        <w:rPr>
          <w:b/>
        </w:rPr>
      </w:pPr>
    </w:p>
    <w:p w:rsidR="001512F5" w:rsidRDefault="001512F5" w:rsidP="001512F5">
      <w:pPr>
        <w:pStyle w:val="ListParagraph"/>
        <w:ind w:left="390"/>
        <w:rPr>
          <w:b/>
        </w:rPr>
      </w:pPr>
    </w:p>
    <w:p w:rsidR="001512F5" w:rsidRDefault="001512F5" w:rsidP="001512F5">
      <w:pPr>
        <w:ind w:left="720" w:hanging="578"/>
      </w:pPr>
    </w:p>
    <w:p w:rsidR="005A5DED" w:rsidRPr="001512F5" w:rsidRDefault="005A5DED" w:rsidP="001512F5"/>
    <w:sectPr w:rsidR="005A5DED" w:rsidRPr="001512F5" w:rsidSect="000E597F">
      <w:headerReference w:type="default" r:id="rId17"/>
      <w:footerReference w:type="even" r:id="rId18"/>
      <w:footerReference w:type="default" r:id="rId1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42" w:rsidRDefault="00AB6A42">
      <w:r>
        <w:separator/>
      </w:r>
    </w:p>
  </w:endnote>
  <w:endnote w:type="continuationSeparator" w:id="0">
    <w:p w:rsidR="00AB6A42" w:rsidRDefault="00AB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81" w:rsidRDefault="00280B85">
    <w:pPr>
      <w:pStyle w:val="Footer"/>
      <w:framePr w:wrap="around" w:vAnchor="text" w:hAnchor="margin" w:xAlign="center" w:y="1"/>
      <w:rPr>
        <w:rStyle w:val="PageNumber"/>
      </w:rPr>
    </w:pPr>
    <w:r>
      <w:rPr>
        <w:rStyle w:val="PageNumber"/>
      </w:rPr>
      <w:fldChar w:fldCharType="begin"/>
    </w:r>
    <w:r w:rsidR="00652081">
      <w:rPr>
        <w:rStyle w:val="PageNumber"/>
      </w:rPr>
      <w:instrText xml:space="preserve">PAGE  </w:instrText>
    </w:r>
    <w:r>
      <w:rPr>
        <w:rStyle w:val="PageNumber"/>
      </w:rPr>
      <w:fldChar w:fldCharType="separate"/>
    </w:r>
    <w:r w:rsidR="00652081">
      <w:rPr>
        <w:rStyle w:val="PageNumber"/>
        <w:noProof/>
      </w:rPr>
      <w:t>2</w:t>
    </w:r>
    <w:r>
      <w:rPr>
        <w:rStyle w:val="PageNumber"/>
      </w:rPr>
      <w:fldChar w:fldCharType="end"/>
    </w:r>
  </w:p>
  <w:p w:rsidR="00652081" w:rsidRDefault="00652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EA" w:rsidRDefault="00567164" w:rsidP="009B5E0D">
    <w:pPr>
      <w:pStyle w:val="Footer"/>
      <w:jc w:val="center"/>
    </w:pPr>
    <w:r>
      <w:fldChar w:fldCharType="begin" w:fldLock="1"/>
    </w:r>
    <w:r>
      <w:instrText xml:space="preserve"> DOCPROPERTY bjFooterBothDocProperty \* MERGEFORMAT </w:instrText>
    </w:r>
    <w:r>
      <w:fldChar w:fldCharType="separate"/>
    </w:r>
    <w:r w:rsidR="009B5E0D">
      <w:rPr>
        <w:rFonts w:cs="Arial"/>
        <w:b/>
        <w:color w:val="000000"/>
      </w:rPr>
      <w:t xml:space="preserve"> NOT PROTECTIVELY MARKED</w:t>
    </w:r>
    <w:r>
      <w:rPr>
        <w:rFonts w:cs="Arial"/>
        <w:b/>
        <w:color w:val="000000"/>
      </w:rPr>
      <w:fldChar w:fldCharType="end"/>
    </w:r>
  </w:p>
  <w:sdt>
    <w:sdtPr>
      <w:id w:val="1160351096"/>
      <w:docPartObj>
        <w:docPartGallery w:val="Page Numbers (Bottom of Page)"/>
        <w:docPartUnique/>
      </w:docPartObj>
    </w:sdtPr>
    <w:sdtEndPr>
      <w:rPr>
        <w:noProof/>
      </w:rPr>
    </w:sdtEndPr>
    <w:sdtContent>
      <w:p w:rsidR="0054063E" w:rsidRPr="00F100EA" w:rsidRDefault="00F100EA" w:rsidP="00F100EA">
        <w:pPr>
          <w:pStyle w:val="Footer"/>
          <w:jc w:val="center"/>
        </w:pPr>
        <w:r>
          <w:fldChar w:fldCharType="begin"/>
        </w:r>
        <w:r>
          <w:instrText xml:space="preserve"> PAGE   \* MERGEFORMAT </w:instrText>
        </w:r>
        <w:r>
          <w:fldChar w:fldCharType="separate"/>
        </w:r>
        <w:r w:rsidR="0056716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42" w:rsidRDefault="00AB6A42">
      <w:r>
        <w:separator/>
      </w:r>
    </w:p>
  </w:footnote>
  <w:footnote w:type="continuationSeparator" w:id="0">
    <w:p w:rsidR="00AB6A42" w:rsidRDefault="00AB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19" w:rsidRPr="00395D19" w:rsidRDefault="00AB6A42" w:rsidP="009B5E0D">
    <w:pPr>
      <w:pStyle w:val="Header"/>
      <w:jc w:val="center"/>
    </w:pPr>
    <w:fldSimple w:instr=" DOCPROPERTY bjHeaderBothDocProperty \* MERGEFORMAT " w:fldLock="1">
      <w:r w:rsidR="009B5E0D">
        <w:rPr>
          <w:rFonts w:cs="Arial"/>
          <w:b/>
          <w:color w:val="000000"/>
        </w:rPr>
        <w:t xml:space="preserve"> NOT PROTECTIVELY MARKED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843"/>
    <w:multiLevelType w:val="multilevel"/>
    <w:tmpl w:val="405EA7AC"/>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B549BD"/>
    <w:multiLevelType w:val="hybridMultilevel"/>
    <w:tmpl w:val="518E17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FA0EC0"/>
    <w:multiLevelType w:val="hybridMultilevel"/>
    <w:tmpl w:val="7F6015E0"/>
    <w:lvl w:ilvl="0" w:tplc="0D385A2A">
      <w:start w:val="3"/>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nsid w:val="25531AE8"/>
    <w:multiLevelType w:val="multilevel"/>
    <w:tmpl w:val="FD043F5A"/>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nsid w:val="2B5640D4"/>
    <w:multiLevelType w:val="hybridMultilevel"/>
    <w:tmpl w:val="FAFC34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A82D3E"/>
    <w:multiLevelType w:val="multilevel"/>
    <w:tmpl w:val="DFAC65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72641B"/>
    <w:multiLevelType w:val="hybridMultilevel"/>
    <w:tmpl w:val="493CEE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961040B"/>
    <w:multiLevelType w:val="hybridMultilevel"/>
    <w:tmpl w:val="B594A3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3A367321"/>
    <w:multiLevelType w:val="hybridMultilevel"/>
    <w:tmpl w:val="0694A4F2"/>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3B9D3F08"/>
    <w:multiLevelType w:val="hybridMultilevel"/>
    <w:tmpl w:val="91DC318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1530D5"/>
    <w:multiLevelType w:val="hybridMultilevel"/>
    <w:tmpl w:val="A01E42FA"/>
    <w:lvl w:ilvl="0" w:tplc="D6285DC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1">
    <w:nsid w:val="50451E28"/>
    <w:multiLevelType w:val="hybridMultilevel"/>
    <w:tmpl w:val="7422AB04"/>
    <w:lvl w:ilvl="0" w:tplc="4146850A">
      <w:start w:val="3"/>
      <w:numFmt w:val="lowerLetter"/>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2">
    <w:nsid w:val="538A20F3"/>
    <w:multiLevelType w:val="multilevel"/>
    <w:tmpl w:val="6936BD8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5E443372"/>
    <w:multiLevelType w:val="hybridMultilevel"/>
    <w:tmpl w:val="9AC4D97E"/>
    <w:lvl w:ilvl="0" w:tplc="078621F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68931F34"/>
    <w:multiLevelType w:val="multilevel"/>
    <w:tmpl w:val="9228ADF4"/>
    <w:lvl w:ilvl="0">
      <w:start w:val="2"/>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6B963998"/>
    <w:multiLevelType w:val="hybridMultilevel"/>
    <w:tmpl w:val="95AEDD4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BE7E75"/>
    <w:multiLevelType w:val="hybridMultilevel"/>
    <w:tmpl w:val="2C18F15C"/>
    <w:lvl w:ilvl="0" w:tplc="08090017">
      <w:start w:val="1"/>
      <w:numFmt w:val="lowerLetter"/>
      <w:lvlText w:val="%1)"/>
      <w:lvlJc w:val="left"/>
      <w:pPr>
        <w:ind w:left="2160" w:hanging="360"/>
      </w:p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nsid w:val="78A10495"/>
    <w:multiLevelType w:val="hybridMultilevel"/>
    <w:tmpl w:val="EE5A8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13B43"/>
    <w:multiLevelType w:val="multilevel"/>
    <w:tmpl w:val="50E48C3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8"/>
  </w:num>
  <w:num w:numId="3">
    <w:abstractNumId w:val="15"/>
  </w:num>
  <w:num w:numId="4">
    <w:abstractNumId w:val="9"/>
  </w:num>
  <w:num w:numId="5">
    <w:abstractNumId w:val="11"/>
  </w:num>
  <w:num w:numId="6">
    <w:abstractNumId w:val="5"/>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4"/>
  </w:num>
  <w:num w:numId="19">
    <w:abstractNumId w:val="7"/>
  </w:num>
  <w:num w:numId="20">
    <w:abstractNumId w:val="8"/>
  </w:num>
  <w:num w:numId="21">
    <w:abstractNumId w:val="6"/>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23"/>
    <w:rsid w:val="000517D7"/>
    <w:rsid w:val="000A1C1B"/>
    <w:rsid w:val="000B34A6"/>
    <w:rsid w:val="000C0265"/>
    <w:rsid w:val="000E597F"/>
    <w:rsid w:val="00107F8E"/>
    <w:rsid w:val="001512F5"/>
    <w:rsid w:val="0015198B"/>
    <w:rsid w:val="001B1A93"/>
    <w:rsid w:val="001C0BF7"/>
    <w:rsid w:val="001E3E37"/>
    <w:rsid w:val="001F30D5"/>
    <w:rsid w:val="001F49DC"/>
    <w:rsid w:val="0026758A"/>
    <w:rsid w:val="00280B85"/>
    <w:rsid w:val="002828E2"/>
    <w:rsid w:val="0029774F"/>
    <w:rsid w:val="0031113C"/>
    <w:rsid w:val="00327A21"/>
    <w:rsid w:val="003603E8"/>
    <w:rsid w:val="00361B07"/>
    <w:rsid w:val="00376372"/>
    <w:rsid w:val="003909F3"/>
    <w:rsid w:val="00395D19"/>
    <w:rsid w:val="003F03B0"/>
    <w:rsid w:val="0044272B"/>
    <w:rsid w:val="00457A23"/>
    <w:rsid w:val="0046480A"/>
    <w:rsid w:val="00497523"/>
    <w:rsid w:val="0053213E"/>
    <w:rsid w:val="0054063E"/>
    <w:rsid w:val="00567164"/>
    <w:rsid w:val="005A5DED"/>
    <w:rsid w:val="005B5B76"/>
    <w:rsid w:val="006421E8"/>
    <w:rsid w:val="00652081"/>
    <w:rsid w:val="0067592B"/>
    <w:rsid w:val="007836EC"/>
    <w:rsid w:val="007C6B98"/>
    <w:rsid w:val="00835430"/>
    <w:rsid w:val="00873E5F"/>
    <w:rsid w:val="00875F1E"/>
    <w:rsid w:val="00996543"/>
    <w:rsid w:val="009B5E0D"/>
    <w:rsid w:val="00A00DCD"/>
    <w:rsid w:val="00A661B4"/>
    <w:rsid w:val="00AA55D1"/>
    <w:rsid w:val="00AB6A42"/>
    <w:rsid w:val="00AD6DF2"/>
    <w:rsid w:val="00AF6C66"/>
    <w:rsid w:val="00B41A17"/>
    <w:rsid w:val="00B676B6"/>
    <w:rsid w:val="00B80EEB"/>
    <w:rsid w:val="00BD09B5"/>
    <w:rsid w:val="00C32606"/>
    <w:rsid w:val="00C70B7B"/>
    <w:rsid w:val="00C874A3"/>
    <w:rsid w:val="00CB7EEF"/>
    <w:rsid w:val="00CC4AC2"/>
    <w:rsid w:val="00D0135A"/>
    <w:rsid w:val="00D12B49"/>
    <w:rsid w:val="00D425E4"/>
    <w:rsid w:val="00D71BE5"/>
    <w:rsid w:val="00D8625D"/>
    <w:rsid w:val="00D93EFE"/>
    <w:rsid w:val="00D94B34"/>
    <w:rsid w:val="00DE12C8"/>
    <w:rsid w:val="00E34362"/>
    <w:rsid w:val="00E561BE"/>
    <w:rsid w:val="00EB2A06"/>
    <w:rsid w:val="00F02D04"/>
    <w:rsid w:val="00F100EA"/>
    <w:rsid w:val="00FF3355"/>
    <w:rsid w:val="00FF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0B85"/>
    <w:rPr>
      <w:rFonts w:ascii="Arial" w:hAnsi="Arial"/>
      <w:sz w:val="24"/>
      <w:lang w:val="en-GB"/>
    </w:rPr>
  </w:style>
  <w:style w:type="paragraph" w:styleId="Heading1">
    <w:name w:val="heading 1"/>
    <w:basedOn w:val="Normal"/>
    <w:next w:val="Normal"/>
    <w:link w:val="Heading1Char"/>
    <w:qFormat/>
    <w:rsid w:val="00280B85"/>
    <w:pPr>
      <w:keepNext/>
      <w:outlineLvl w:val="0"/>
    </w:pPr>
    <w:rPr>
      <w:b/>
      <w:iCs/>
    </w:rPr>
  </w:style>
  <w:style w:type="paragraph" w:styleId="Heading2">
    <w:name w:val="heading 2"/>
    <w:basedOn w:val="Normal"/>
    <w:next w:val="Normal"/>
    <w:qFormat/>
    <w:rsid w:val="00280B85"/>
    <w:pPr>
      <w:keepNext/>
      <w:outlineLvl w:val="1"/>
    </w:pPr>
    <w:rPr>
      <w:i/>
      <w:iCs/>
    </w:rPr>
  </w:style>
  <w:style w:type="paragraph" w:styleId="Heading3">
    <w:name w:val="heading 3"/>
    <w:basedOn w:val="Normal"/>
    <w:next w:val="Normal"/>
    <w:link w:val="Heading3Char"/>
    <w:qFormat/>
    <w:rsid w:val="00280B85"/>
    <w:pPr>
      <w:keepNext/>
      <w:outlineLvl w:val="2"/>
    </w:pPr>
  </w:style>
  <w:style w:type="paragraph" w:styleId="Heading4">
    <w:name w:val="heading 4"/>
    <w:basedOn w:val="Normal"/>
    <w:next w:val="Normal"/>
    <w:link w:val="Heading4Char"/>
    <w:qFormat/>
    <w:rsid w:val="00280B85"/>
    <w:pPr>
      <w:keepNext/>
      <w:jc w:val="center"/>
      <w:outlineLvl w:val="3"/>
    </w:pPr>
    <w:rPr>
      <w:rFonts w:cs="Arial"/>
      <w:b/>
      <w:bCs/>
      <w:sz w:val="36"/>
    </w:rPr>
  </w:style>
  <w:style w:type="paragraph" w:styleId="Heading5">
    <w:name w:val="heading 5"/>
    <w:basedOn w:val="Normal"/>
    <w:next w:val="Normal"/>
    <w:qFormat/>
    <w:rsid w:val="00280B85"/>
    <w:pPr>
      <w:keepNext/>
      <w:outlineLvl w:val="4"/>
    </w:pPr>
    <w:rPr>
      <w:rFonts w:cs="Arial"/>
      <w:color w:val="C0C0C0"/>
    </w:rPr>
  </w:style>
  <w:style w:type="paragraph" w:styleId="Heading6">
    <w:name w:val="heading 6"/>
    <w:basedOn w:val="Normal"/>
    <w:next w:val="Normal"/>
    <w:qFormat/>
    <w:rsid w:val="00280B85"/>
    <w:pPr>
      <w:keepNext/>
      <w:jc w:val="center"/>
      <w:outlineLvl w:val="5"/>
    </w:pPr>
    <w:rPr>
      <w:b/>
    </w:rPr>
  </w:style>
  <w:style w:type="paragraph" w:styleId="Heading9">
    <w:name w:val="heading 9"/>
    <w:basedOn w:val="Normal"/>
    <w:next w:val="Normal"/>
    <w:qFormat/>
    <w:rsid w:val="00280B85"/>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0B85"/>
    <w:pPr>
      <w:jc w:val="center"/>
    </w:pPr>
    <w:rPr>
      <w:b/>
      <w:bCs/>
      <w:sz w:val="36"/>
    </w:rPr>
  </w:style>
  <w:style w:type="paragraph" w:styleId="FootnoteText">
    <w:name w:val="footnote text"/>
    <w:basedOn w:val="Normal"/>
    <w:semiHidden/>
    <w:rsid w:val="00280B85"/>
  </w:style>
  <w:style w:type="character" w:styleId="FootnoteReference">
    <w:name w:val="footnote reference"/>
    <w:basedOn w:val="DefaultParagraphFont"/>
    <w:semiHidden/>
    <w:rsid w:val="00280B85"/>
    <w:rPr>
      <w:vertAlign w:val="superscript"/>
    </w:rPr>
  </w:style>
  <w:style w:type="paragraph" w:styleId="Header">
    <w:name w:val="header"/>
    <w:basedOn w:val="Normal"/>
    <w:rsid w:val="00280B85"/>
    <w:pPr>
      <w:tabs>
        <w:tab w:val="center" w:pos="4153"/>
        <w:tab w:val="right" w:pos="8306"/>
      </w:tabs>
    </w:pPr>
  </w:style>
  <w:style w:type="paragraph" w:styleId="Footer">
    <w:name w:val="footer"/>
    <w:basedOn w:val="Normal"/>
    <w:link w:val="FooterChar"/>
    <w:uiPriority w:val="99"/>
    <w:rsid w:val="00280B85"/>
    <w:pPr>
      <w:tabs>
        <w:tab w:val="center" w:pos="4153"/>
        <w:tab w:val="right" w:pos="8306"/>
      </w:tabs>
    </w:pPr>
  </w:style>
  <w:style w:type="character" w:styleId="PageNumber">
    <w:name w:val="page number"/>
    <w:basedOn w:val="DefaultParagraphFont"/>
    <w:rsid w:val="00280B85"/>
  </w:style>
  <w:style w:type="paragraph" w:styleId="BodyTextIndent">
    <w:name w:val="Body Text Indent"/>
    <w:basedOn w:val="Normal"/>
    <w:rsid w:val="00280B85"/>
    <w:pPr>
      <w:ind w:left="720"/>
      <w:jc w:val="both"/>
    </w:pPr>
  </w:style>
  <w:style w:type="paragraph" w:styleId="BodyTextIndent2">
    <w:name w:val="Body Text Indent 2"/>
    <w:basedOn w:val="Normal"/>
    <w:link w:val="BodyTextIndent2Char"/>
    <w:rsid w:val="00280B85"/>
    <w:pPr>
      <w:ind w:left="720"/>
    </w:pPr>
  </w:style>
  <w:style w:type="character" w:styleId="Hyperlink">
    <w:name w:val="Hyperlink"/>
    <w:basedOn w:val="DefaultParagraphFont"/>
    <w:rsid w:val="00280B85"/>
    <w:rPr>
      <w:color w:val="0000FF"/>
      <w:u w:val="single"/>
    </w:rPr>
  </w:style>
  <w:style w:type="character" w:styleId="FollowedHyperlink">
    <w:name w:val="FollowedHyperlink"/>
    <w:basedOn w:val="DefaultParagraphFont"/>
    <w:rsid w:val="00280B85"/>
    <w:rPr>
      <w:color w:val="800080"/>
      <w:u w:val="single"/>
    </w:rPr>
  </w:style>
  <w:style w:type="paragraph" w:styleId="BodyText">
    <w:name w:val="Body Text"/>
    <w:basedOn w:val="Normal"/>
    <w:link w:val="BodyTextChar"/>
    <w:rsid w:val="00280B85"/>
    <w:pPr>
      <w:jc w:val="both"/>
    </w:pPr>
  </w:style>
  <w:style w:type="paragraph" w:styleId="BalloonText">
    <w:name w:val="Balloon Text"/>
    <w:basedOn w:val="Normal"/>
    <w:link w:val="BalloonTextChar"/>
    <w:rsid w:val="003F03B0"/>
    <w:rPr>
      <w:rFonts w:ascii="Tahoma" w:hAnsi="Tahoma" w:cs="Tahoma"/>
      <w:sz w:val="16"/>
      <w:szCs w:val="16"/>
    </w:rPr>
  </w:style>
  <w:style w:type="character" w:customStyle="1" w:styleId="BalloonTextChar">
    <w:name w:val="Balloon Text Char"/>
    <w:basedOn w:val="DefaultParagraphFont"/>
    <w:link w:val="BalloonText"/>
    <w:rsid w:val="003F03B0"/>
    <w:rPr>
      <w:rFonts w:ascii="Tahoma" w:hAnsi="Tahoma" w:cs="Tahoma"/>
      <w:sz w:val="16"/>
      <w:szCs w:val="16"/>
      <w:lang w:val="en-GB"/>
    </w:rPr>
  </w:style>
  <w:style w:type="character" w:customStyle="1" w:styleId="Heading1Char">
    <w:name w:val="Heading 1 Char"/>
    <w:basedOn w:val="DefaultParagraphFont"/>
    <w:link w:val="Heading1"/>
    <w:rsid w:val="001512F5"/>
    <w:rPr>
      <w:rFonts w:ascii="Arial" w:hAnsi="Arial"/>
      <w:b/>
      <w:iCs/>
      <w:sz w:val="24"/>
      <w:lang w:val="en-GB"/>
    </w:rPr>
  </w:style>
  <w:style w:type="character" w:customStyle="1" w:styleId="Heading3Char">
    <w:name w:val="Heading 3 Char"/>
    <w:basedOn w:val="DefaultParagraphFont"/>
    <w:link w:val="Heading3"/>
    <w:rsid w:val="001512F5"/>
    <w:rPr>
      <w:rFonts w:ascii="Arial" w:hAnsi="Arial"/>
      <w:sz w:val="24"/>
      <w:lang w:val="en-GB"/>
    </w:rPr>
  </w:style>
  <w:style w:type="character" w:customStyle="1" w:styleId="Heading4Char">
    <w:name w:val="Heading 4 Char"/>
    <w:basedOn w:val="DefaultParagraphFont"/>
    <w:link w:val="Heading4"/>
    <w:rsid w:val="001512F5"/>
    <w:rPr>
      <w:rFonts w:ascii="Arial" w:hAnsi="Arial" w:cs="Arial"/>
      <w:b/>
      <w:bCs/>
      <w:sz w:val="36"/>
      <w:lang w:val="en-GB"/>
    </w:rPr>
  </w:style>
  <w:style w:type="character" w:customStyle="1" w:styleId="TitleChar">
    <w:name w:val="Title Char"/>
    <w:basedOn w:val="DefaultParagraphFont"/>
    <w:link w:val="Title"/>
    <w:rsid w:val="001512F5"/>
    <w:rPr>
      <w:rFonts w:ascii="Arial" w:hAnsi="Arial"/>
      <w:b/>
      <w:bCs/>
      <w:sz w:val="36"/>
      <w:lang w:val="en-GB"/>
    </w:rPr>
  </w:style>
  <w:style w:type="character" w:customStyle="1" w:styleId="BodyTextChar">
    <w:name w:val="Body Text Char"/>
    <w:basedOn w:val="DefaultParagraphFont"/>
    <w:link w:val="BodyText"/>
    <w:rsid w:val="001512F5"/>
    <w:rPr>
      <w:rFonts w:ascii="Arial" w:hAnsi="Arial"/>
      <w:sz w:val="24"/>
      <w:lang w:val="en-GB"/>
    </w:rPr>
  </w:style>
  <w:style w:type="character" w:customStyle="1" w:styleId="BodyTextIndent2Char">
    <w:name w:val="Body Text Indent 2 Char"/>
    <w:basedOn w:val="DefaultParagraphFont"/>
    <w:link w:val="BodyTextIndent2"/>
    <w:rsid w:val="001512F5"/>
    <w:rPr>
      <w:rFonts w:ascii="Arial" w:hAnsi="Arial"/>
      <w:sz w:val="24"/>
      <w:lang w:val="en-GB"/>
    </w:rPr>
  </w:style>
  <w:style w:type="paragraph" w:styleId="ListParagraph">
    <w:name w:val="List Paragraph"/>
    <w:basedOn w:val="Normal"/>
    <w:uiPriority w:val="34"/>
    <w:qFormat/>
    <w:rsid w:val="001512F5"/>
    <w:pPr>
      <w:ind w:left="720"/>
    </w:pPr>
  </w:style>
  <w:style w:type="character" w:customStyle="1" w:styleId="FooterChar">
    <w:name w:val="Footer Char"/>
    <w:basedOn w:val="DefaultParagraphFont"/>
    <w:link w:val="Footer"/>
    <w:uiPriority w:val="99"/>
    <w:rsid w:val="00F100EA"/>
    <w:rPr>
      <w:rFonts w:ascii="Arial" w:hAnsi="Arial"/>
      <w:sz w:val="24"/>
      <w:lang w:val="en-GB"/>
    </w:rPr>
  </w:style>
  <w:style w:type="character" w:styleId="CommentReference">
    <w:name w:val="annotation reference"/>
    <w:basedOn w:val="DefaultParagraphFont"/>
    <w:rsid w:val="00D425E4"/>
    <w:rPr>
      <w:sz w:val="16"/>
      <w:szCs w:val="16"/>
    </w:rPr>
  </w:style>
  <w:style w:type="paragraph" w:styleId="CommentText">
    <w:name w:val="annotation text"/>
    <w:basedOn w:val="Normal"/>
    <w:link w:val="CommentTextChar"/>
    <w:rsid w:val="00D425E4"/>
    <w:rPr>
      <w:sz w:val="20"/>
    </w:rPr>
  </w:style>
  <w:style w:type="character" w:customStyle="1" w:styleId="CommentTextChar">
    <w:name w:val="Comment Text Char"/>
    <w:basedOn w:val="DefaultParagraphFont"/>
    <w:link w:val="CommentText"/>
    <w:rsid w:val="00D425E4"/>
    <w:rPr>
      <w:rFonts w:ascii="Arial" w:hAnsi="Arial"/>
      <w:lang w:val="en-GB"/>
    </w:rPr>
  </w:style>
  <w:style w:type="paragraph" w:styleId="CommentSubject">
    <w:name w:val="annotation subject"/>
    <w:basedOn w:val="CommentText"/>
    <w:next w:val="CommentText"/>
    <w:link w:val="CommentSubjectChar"/>
    <w:rsid w:val="00D425E4"/>
    <w:rPr>
      <w:b/>
      <w:bCs/>
    </w:rPr>
  </w:style>
  <w:style w:type="character" w:customStyle="1" w:styleId="CommentSubjectChar">
    <w:name w:val="Comment Subject Char"/>
    <w:basedOn w:val="CommentTextChar"/>
    <w:link w:val="CommentSubject"/>
    <w:rsid w:val="00D425E4"/>
    <w:rPr>
      <w:rFonts w:ascii="Arial" w:hAnsi="Arial"/>
      <w:b/>
      <w:bCs/>
      <w:lang w:val="en-GB"/>
    </w:rPr>
  </w:style>
  <w:style w:type="paragraph" w:styleId="Revision">
    <w:name w:val="Revision"/>
    <w:hidden/>
    <w:uiPriority w:val="99"/>
    <w:semiHidden/>
    <w:rsid w:val="00D0135A"/>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0B85"/>
    <w:rPr>
      <w:rFonts w:ascii="Arial" w:hAnsi="Arial"/>
      <w:sz w:val="24"/>
      <w:lang w:val="en-GB"/>
    </w:rPr>
  </w:style>
  <w:style w:type="paragraph" w:styleId="Heading1">
    <w:name w:val="heading 1"/>
    <w:basedOn w:val="Normal"/>
    <w:next w:val="Normal"/>
    <w:link w:val="Heading1Char"/>
    <w:qFormat/>
    <w:rsid w:val="00280B85"/>
    <w:pPr>
      <w:keepNext/>
      <w:outlineLvl w:val="0"/>
    </w:pPr>
    <w:rPr>
      <w:b/>
      <w:iCs/>
    </w:rPr>
  </w:style>
  <w:style w:type="paragraph" w:styleId="Heading2">
    <w:name w:val="heading 2"/>
    <w:basedOn w:val="Normal"/>
    <w:next w:val="Normal"/>
    <w:qFormat/>
    <w:rsid w:val="00280B85"/>
    <w:pPr>
      <w:keepNext/>
      <w:outlineLvl w:val="1"/>
    </w:pPr>
    <w:rPr>
      <w:i/>
      <w:iCs/>
    </w:rPr>
  </w:style>
  <w:style w:type="paragraph" w:styleId="Heading3">
    <w:name w:val="heading 3"/>
    <w:basedOn w:val="Normal"/>
    <w:next w:val="Normal"/>
    <w:link w:val="Heading3Char"/>
    <w:qFormat/>
    <w:rsid w:val="00280B85"/>
    <w:pPr>
      <w:keepNext/>
      <w:outlineLvl w:val="2"/>
    </w:pPr>
  </w:style>
  <w:style w:type="paragraph" w:styleId="Heading4">
    <w:name w:val="heading 4"/>
    <w:basedOn w:val="Normal"/>
    <w:next w:val="Normal"/>
    <w:link w:val="Heading4Char"/>
    <w:qFormat/>
    <w:rsid w:val="00280B85"/>
    <w:pPr>
      <w:keepNext/>
      <w:jc w:val="center"/>
      <w:outlineLvl w:val="3"/>
    </w:pPr>
    <w:rPr>
      <w:rFonts w:cs="Arial"/>
      <w:b/>
      <w:bCs/>
      <w:sz w:val="36"/>
    </w:rPr>
  </w:style>
  <w:style w:type="paragraph" w:styleId="Heading5">
    <w:name w:val="heading 5"/>
    <w:basedOn w:val="Normal"/>
    <w:next w:val="Normal"/>
    <w:qFormat/>
    <w:rsid w:val="00280B85"/>
    <w:pPr>
      <w:keepNext/>
      <w:outlineLvl w:val="4"/>
    </w:pPr>
    <w:rPr>
      <w:rFonts w:cs="Arial"/>
      <w:color w:val="C0C0C0"/>
    </w:rPr>
  </w:style>
  <w:style w:type="paragraph" w:styleId="Heading6">
    <w:name w:val="heading 6"/>
    <w:basedOn w:val="Normal"/>
    <w:next w:val="Normal"/>
    <w:qFormat/>
    <w:rsid w:val="00280B85"/>
    <w:pPr>
      <w:keepNext/>
      <w:jc w:val="center"/>
      <w:outlineLvl w:val="5"/>
    </w:pPr>
    <w:rPr>
      <w:b/>
    </w:rPr>
  </w:style>
  <w:style w:type="paragraph" w:styleId="Heading9">
    <w:name w:val="heading 9"/>
    <w:basedOn w:val="Normal"/>
    <w:next w:val="Normal"/>
    <w:qFormat/>
    <w:rsid w:val="00280B85"/>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0B85"/>
    <w:pPr>
      <w:jc w:val="center"/>
    </w:pPr>
    <w:rPr>
      <w:b/>
      <w:bCs/>
      <w:sz w:val="36"/>
    </w:rPr>
  </w:style>
  <w:style w:type="paragraph" w:styleId="FootnoteText">
    <w:name w:val="footnote text"/>
    <w:basedOn w:val="Normal"/>
    <w:semiHidden/>
    <w:rsid w:val="00280B85"/>
  </w:style>
  <w:style w:type="character" w:styleId="FootnoteReference">
    <w:name w:val="footnote reference"/>
    <w:basedOn w:val="DefaultParagraphFont"/>
    <w:semiHidden/>
    <w:rsid w:val="00280B85"/>
    <w:rPr>
      <w:vertAlign w:val="superscript"/>
    </w:rPr>
  </w:style>
  <w:style w:type="paragraph" w:styleId="Header">
    <w:name w:val="header"/>
    <w:basedOn w:val="Normal"/>
    <w:rsid w:val="00280B85"/>
    <w:pPr>
      <w:tabs>
        <w:tab w:val="center" w:pos="4153"/>
        <w:tab w:val="right" w:pos="8306"/>
      </w:tabs>
    </w:pPr>
  </w:style>
  <w:style w:type="paragraph" w:styleId="Footer">
    <w:name w:val="footer"/>
    <w:basedOn w:val="Normal"/>
    <w:link w:val="FooterChar"/>
    <w:uiPriority w:val="99"/>
    <w:rsid w:val="00280B85"/>
    <w:pPr>
      <w:tabs>
        <w:tab w:val="center" w:pos="4153"/>
        <w:tab w:val="right" w:pos="8306"/>
      </w:tabs>
    </w:pPr>
  </w:style>
  <w:style w:type="character" w:styleId="PageNumber">
    <w:name w:val="page number"/>
    <w:basedOn w:val="DefaultParagraphFont"/>
    <w:rsid w:val="00280B85"/>
  </w:style>
  <w:style w:type="paragraph" w:styleId="BodyTextIndent">
    <w:name w:val="Body Text Indent"/>
    <w:basedOn w:val="Normal"/>
    <w:rsid w:val="00280B85"/>
    <w:pPr>
      <w:ind w:left="720"/>
      <w:jc w:val="both"/>
    </w:pPr>
  </w:style>
  <w:style w:type="paragraph" w:styleId="BodyTextIndent2">
    <w:name w:val="Body Text Indent 2"/>
    <w:basedOn w:val="Normal"/>
    <w:link w:val="BodyTextIndent2Char"/>
    <w:rsid w:val="00280B85"/>
    <w:pPr>
      <w:ind w:left="720"/>
    </w:pPr>
  </w:style>
  <w:style w:type="character" w:styleId="Hyperlink">
    <w:name w:val="Hyperlink"/>
    <w:basedOn w:val="DefaultParagraphFont"/>
    <w:rsid w:val="00280B85"/>
    <w:rPr>
      <w:color w:val="0000FF"/>
      <w:u w:val="single"/>
    </w:rPr>
  </w:style>
  <w:style w:type="character" w:styleId="FollowedHyperlink">
    <w:name w:val="FollowedHyperlink"/>
    <w:basedOn w:val="DefaultParagraphFont"/>
    <w:rsid w:val="00280B85"/>
    <w:rPr>
      <w:color w:val="800080"/>
      <w:u w:val="single"/>
    </w:rPr>
  </w:style>
  <w:style w:type="paragraph" w:styleId="BodyText">
    <w:name w:val="Body Text"/>
    <w:basedOn w:val="Normal"/>
    <w:link w:val="BodyTextChar"/>
    <w:rsid w:val="00280B85"/>
    <w:pPr>
      <w:jc w:val="both"/>
    </w:pPr>
  </w:style>
  <w:style w:type="paragraph" w:styleId="BalloonText">
    <w:name w:val="Balloon Text"/>
    <w:basedOn w:val="Normal"/>
    <w:link w:val="BalloonTextChar"/>
    <w:rsid w:val="003F03B0"/>
    <w:rPr>
      <w:rFonts w:ascii="Tahoma" w:hAnsi="Tahoma" w:cs="Tahoma"/>
      <w:sz w:val="16"/>
      <w:szCs w:val="16"/>
    </w:rPr>
  </w:style>
  <w:style w:type="character" w:customStyle="1" w:styleId="BalloonTextChar">
    <w:name w:val="Balloon Text Char"/>
    <w:basedOn w:val="DefaultParagraphFont"/>
    <w:link w:val="BalloonText"/>
    <w:rsid w:val="003F03B0"/>
    <w:rPr>
      <w:rFonts w:ascii="Tahoma" w:hAnsi="Tahoma" w:cs="Tahoma"/>
      <w:sz w:val="16"/>
      <w:szCs w:val="16"/>
      <w:lang w:val="en-GB"/>
    </w:rPr>
  </w:style>
  <w:style w:type="character" w:customStyle="1" w:styleId="Heading1Char">
    <w:name w:val="Heading 1 Char"/>
    <w:basedOn w:val="DefaultParagraphFont"/>
    <w:link w:val="Heading1"/>
    <w:rsid w:val="001512F5"/>
    <w:rPr>
      <w:rFonts w:ascii="Arial" w:hAnsi="Arial"/>
      <w:b/>
      <w:iCs/>
      <w:sz w:val="24"/>
      <w:lang w:val="en-GB"/>
    </w:rPr>
  </w:style>
  <w:style w:type="character" w:customStyle="1" w:styleId="Heading3Char">
    <w:name w:val="Heading 3 Char"/>
    <w:basedOn w:val="DefaultParagraphFont"/>
    <w:link w:val="Heading3"/>
    <w:rsid w:val="001512F5"/>
    <w:rPr>
      <w:rFonts w:ascii="Arial" w:hAnsi="Arial"/>
      <w:sz w:val="24"/>
      <w:lang w:val="en-GB"/>
    </w:rPr>
  </w:style>
  <w:style w:type="character" w:customStyle="1" w:styleId="Heading4Char">
    <w:name w:val="Heading 4 Char"/>
    <w:basedOn w:val="DefaultParagraphFont"/>
    <w:link w:val="Heading4"/>
    <w:rsid w:val="001512F5"/>
    <w:rPr>
      <w:rFonts w:ascii="Arial" w:hAnsi="Arial" w:cs="Arial"/>
      <w:b/>
      <w:bCs/>
      <w:sz w:val="36"/>
      <w:lang w:val="en-GB"/>
    </w:rPr>
  </w:style>
  <w:style w:type="character" w:customStyle="1" w:styleId="TitleChar">
    <w:name w:val="Title Char"/>
    <w:basedOn w:val="DefaultParagraphFont"/>
    <w:link w:val="Title"/>
    <w:rsid w:val="001512F5"/>
    <w:rPr>
      <w:rFonts w:ascii="Arial" w:hAnsi="Arial"/>
      <w:b/>
      <w:bCs/>
      <w:sz w:val="36"/>
      <w:lang w:val="en-GB"/>
    </w:rPr>
  </w:style>
  <w:style w:type="character" w:customStyle="1" w:styleId="BodyTextChar">
    <w:name w:val="Body Text Char"/>
    <w:basedOn w:val="DefaultParagraphFont"/>
    <w:link w:val="BodyText"/>
    <w:rsid w:val="001512F5"/>
    <w:rPr>
      <w:rFonts w:ascii="Arial" w:hAnsi="Arial"/>
      <w:sz w:val="24"/>
      <w:lang w:val="en-GB"/>
    </w:rPr>
  </w:style>
  <w:style w:type="character" w:customStyle="1" w:styleId="BodyTextIndent2Char">
    <w:name w:val="Body Text Indent 2 Char"/>
    <w:basedOn w:val="DefaultParagraphFont"/>
    <w:link w:val="BodyTextIndent2"/>
    <w:rsid w:val="001512F5"/>
    <w:rPr>
      <w:rFonts w:ascii="Arial" w:hAnsi="Arial"/>
      <w:sz w:val="24"/>
      <w:lang w:val="en-GB"/>
    </w:rPr>
  </w:style>
  <w:style w:type="paragraph" w:styleId="ListParagraph">
    <w:name w:val="List Paragraph"/>
    <w:basedOn w:val="Normal"/>
    <w:uiPriority w:val="34"/>
    <w:qFormat/>
    <w:rsid w:val="001512F5"/>
    <w:pPr>
      <w:ind w:left="720"/>
    </w:pPr>
  </w:style>
  <w:style w:type="character" w:customStyle="1" w:styleId="FooterChar">
    <w:name w:val="Footer Char"/>
    <w:basedOn w:val="DefaultParagraphFont"/>
    <w:link w:val="Footer"/>
    <w:uiPriority w:val="99"/>
    <w:rsid w:val="00F100EA"/>
    <w:rPr>
      <w:rFonts w:ascii="Arial" w:hAnsi="Arial"/>
      <w:sz w:val="24"/>
      <w:lang w:val="en-GB"/>
    </w:rPr>
  </w:style>
  <w:style w:type="character" w:styleId="CommentReference">
    <w:name w:val="annotation reference"/>
    <w:basedOn w:val="DefaultParagraphFont"/>
    <w:rsid w:val="00D425E4"/>
    <w:rPr>
      <w:sz w:val="16"/>
      <w:szCs w:val="16"/>
    </w:rPr>
  </w:style>
  <w:style w:type="paragraph" w:styleId="CommentText">
    <w:name w:val="annotation text"/>
    <w:basedOn w:val="Normal"/>
    <w:link w:val="CommentTextChar"/>
    <w:rsid w:val="00D425E4"/>
    <w:rPr>
      <w:sz w:val="20"/>
    </w:rPr>
  </w:style>
  <w:style w:type="character" w:customStyle="1" w:styleId="CommentTextChar">
    <w:name w:val="Comment Text Char"/>
    <w:basedOn w:val="DefaultParagraphFont"/>
    <w:link w:val="CommentText"/>
    <w:rsid w:val="00D425E4"/>
    <w:rPr>
      <w:rFonts w:ascii="Arial" w:hAnsi="Arial"/>
      <w:lang w:val="en-GB"/>
    </w:rPr>
  </w:style>
  <w:style w:type="paragraph" w:styleId="CommentSubject">
    <w:name w:val="annotation subject"/>
    <w:basedOn w:val="CommentText"/>
    <w:next w:val="CommentText"/>
    <w:link w:val="CommentSubjectChar"/>
    <w:rsid w:val="00D425E4"/>
    <w:rPr>
      <w:b/>
      <w:bCs/>
    </w:rPr>
  </w:style>
  <w:style w:type="character" w:customStyle="1" w:styleId="CommentSubjectChar">
    <w:name w:val="Comment Subject Char"/>
    <w:basedOn w:val="CommentTextChar"/>
    <w:link w:val="CommentSubject"/>
    <w:rsid w:val="00D425E4"/>
    <w:rPr>
      <w:rFonts w:ascii="Arial" w:hAnsi="Arial"/>
      <w:b/>
      <w:bCs/>
      <w:lang w:val="en-GB"/>
    </w:rPr>
  </w:style>
  <w:style w:type="paragraph" w:styleId="Revision">
    <w:name w:val="Revision"/>
    <w:hidden/>
    <w:uiPriority w:val="99"/>
    <w:semiHidden/>
    <w:rsid w:val="00D0135A"/>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webfe/service_delivery/response/Response%20SOPs%20for%20Consultation/Control%20Crew%20Shortages%20(SOP).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webfe/service_delivery/response/Response%20SOPs%20for%20Consultation/Control%20Crew%20Shortages%20(SOP).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webfe/service_delivery/response/Response%20SOPs%20for%20Consultation/Control%20Crew%20Shortages%20(SOP).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webfe/service_delivery/response/Response%20SOPs%20for%20Consultation/Control%20Crew%20Shortages%20(SOP).doc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webfe/service_delivery/response/Response%20SOPs%20for%20Consultation/Control%20Crew%20Shortages%20(SO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EEB9B42F62E4BB7E926FC31101C38" ma:contentTypeVersion="6" ma:contentTypeDescription="Create a new document." ma:contentTypeScope="" ma:versionID="84221b7e030b73cb088e17d58d922879">
  <xsd:schema xmlns:xsd="http://www.w3.org/2001/XMLSchema" xmlns:xs="http://www.w3.org/2001/XMLSchema" xmlns:p="http://schemas.microsoft.com/office/2006/metadata/properties" xmlns:ns2="http://schemas.microsoft.com/sharepoint/v4" xmlns:ns3="70b58931-3b4a-4360-a503-b2271698f2d0" targetNamespace="http://schemas.microsoft.com/office/2006/metadata/properties" ma:root="true" ma:fieldsID="124a97b2ed18bdc43c746d171229439b" ns2:_="" ns3:_="">
    <xsd:import namespace="http://schemas.microsoft.com/sharepoint/v4"/>
    <xsd:import namespace="70b58931-3b4a-4360-a503-b2271698f2d0"/>
    <xsd:element name="properties">
      <xsd:complexType>
        <xsd:sequence>
          <xsd:element name="documentManagement">
            <xsd:complexType>
              <xsd:all>
                <xsd:element ref="ns2:IconOverlay" minOccurs="0"/>
                <xsd:element ref="ns3:Department"/>
                <xsd:element ref="ns3:Author0"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58931-3b4a-4360-a503-b2271698f2d0" elementFormDefault="qualified">
    <xsd:import namespace="http://schemas.microsoft.com/office/2006/documentManagement/types"/>
    <xsd:import namespace="http://schemas.microsoft.com/office/infopath/2007/PartnerControls"/>
    <xsd:element name="Department" ma:index="9" ma:displayName="Department" ma:format="Dropdown" ma:internalName="Department">
      <xsd:simpleType>
        <xsd:restriction base="dms:Choice">
          <xsd:enumeration value="Human Resources"/>
          <xsd:enumeration value="Response"/>
          <xsd:enumeration value="TDC"/>
          <xsd:enumeration value="Equality &amp; Diversity"/>
          <xsd:enumeration value="Finance"/>
          <xsd:enumeration value="CFA"/>
          <xsd:enumeration value="Other"/>
          <xsd:enumeration value="ICT"/>
          <xsd:enumeration value="Risk &amp; Performance"/>
          <xsd:enumeration value="Information Management &amp; Communications"/>
          <xsd:enumeration value="Service Support"/>
          <xsd:enumeration value="Strategic Planning"/>
          <xsd:enumeration value="Secretariat"/>
        </xsd:restriction>
      </xsd:simpleType>
    </xsd:element>
    <xsd:element name="Author0" ma:index="10" nillable="true" ma:displayName="Author" ma:internalName="Author0">
      <xsd:simpleType>
        <xsd:restriction base="dms:Text">
          <xsd:maxLength value="255"/>
        </xsd:restriction>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view_x0020_Date xmlns="70b58931-3b4a-4360-a503-b2271698f2d0">2015-03-01T00:00:00+00:00</Review_x0020_Date>
    <Department xmlns="70b58931-3b4a-4360-a503-b2271698f2d0">Response</Department>
    <Author0 xmlns="70b58931-3b4a-4360-a503-b2271698f2d0">S Harris</Author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318455a8-4938-4883-8194-69bbfa3b62a9">
  <element uid="id_protective_marking_new_item_1" value=""/>
  <element uid="82fb38bc-890e-4432-baa2-372190a75e0c" value=""/>
</sisl>
</file>

<file path=customXml/itemProps1.xml><?xml version="1.0" encoding="utf-8"?>
<ds:datastoreItem xmlns:ds="http://schemas.openxmlformats.org/officeDocument/2006/customXml" ds:itemID="{DF6A66AD-5EF6-4B16-B8BF-E5861128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70b58931-3b4a-4360-a503-b2271698f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490AD-7EC3-491C-9F27-606A3A14B9D1}">
  <ds:schemaRefs>
    <ds:schemaRef ds:uri="http://schemas.microsoft.com/office/2006/metadata/properties"/>
    <ds:schemaRef ds:uri="70b58931-3b4a-4360-a503-b2271698f2d0"/>
    <ds:schemaRef ds:uri="http://schemas.microsoft.com/sharepoint/v4"/>
  </ds:schemaRefs>
</ds:datastoreItem>
</file>

<file path=customXml/itemProps3.xml><?xml version="1.0" encoding="utf-8"?>
<ds:datastoreItem xmlns:ds="http://schemas.openxmlformats.org/officeDocument/2006/customXml" ds:itemID="{7E2BE8B9-FB56-47A6-A889-0221711B7BFF}">
  <ds:schemaRefs>
    <ds:schemaRef ds:uri="http://schemas.microsoft.com/sharepoint/v3/contenttype/forms"/>
  </ds:schemaRefs>
</ds:datastoreItem>
</file>

<file path=customXml/itemProps4.xml><?xml version="1.0" encoding="utf-8"?>
<ds:datastoreItem xmlns:ds="http://schemas.openxmlformats.org/officeDocument/2006/customXml" ds:itemID="{50AD5CBD-B5F5-4878-96E5-24E0A36FB8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7C45AC14</Template>
  <TotalTime>2</TotalTime>
  <Pages>4</Pages>
  <Words>1050</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Covering Crew Shortages (Control)</vt:lpstr>
    </vt:vector>
  </TitlesOfParts>
  <Company>Wiltshire Fire &amp; Rescue Service</Company>
  <LinksUpToDate>false</LinksUpToDate>
  <CharactersWithSpaces>7335</CharactersWithSpaces>
  <SharedDoc>false</SharedDoc>
  <HLinks>
    <vt:vector size="12" baseType="variant">
      <vt:variant>
        <vt:i4>458767</vt:i4>
      </vt:variant>
      <vt:variant>
        <vt:i4>3</vt:i4>
      </vt:variant>
      <vt:variant>
        <vt:i4>0</vt:i4>
      </vt:variant>
      <vt:variant>
        <vt:i4>5</vt:i4>
      </vt:variant>
      <vt:variant>
        <vt:lpwstr/>
      </vt:variant>
      <vt:variant>
        <vt:lpwstr>Procedure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Crew Shortages (Control)</dc:title>
  <dc:creator>Response</dc:creator>
  <cp:lastModifiedBy>McCraeJill</cp:lastModifiedBy>
  <cp:revision>2</cp:revision>
  <cp:lastPrinted>2016-07-01T11:52:00Z</cp:lastPrinted>
  <dcterms:created xsi:type="dcterms:W3CDTF">2016-10-03T15:41:00Z</dcterms:created>
  <dcterms:modified xsi:type="dcterms:W3CDTF">2016-10-03T15:41:00Z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0x01010076BEEB9B42F62E4BB7E926FC31101C38</vt:lpwstr>
  </property>
  <property fmtid="{D5CDD505-2E9C-101B-9397-08002B2CF9AE}" pid="3" name="Order">
    <vt:r8>6600</vt:r8>
  </property>
  <property fmtid="{D5CDD505-2E9C-101B-9397-08002B2CF9AE}" pid="4" name="docIndexRef">
    <vt:lpwstr>5c7aefc5-83e4-436c-80c5-b9cf7ddd2112</vt:lpwstr>
  </property>
  <property fmtid="{D5CDD505-2E9C-101B-9397-08002B2CF9AE}" pid="5" name="bjSaver">
    <vt:lpwstr>X365KeQ/QygSj9D/A5XNHpf8TCaTdKEz</vt:lpwstr>
  </property>
  <property fmtid="{D5CDD505-2E9C-101B-9397-08002B2CF9AE}" pid="6" name="xd_ProgID">
    <vt:lpwstr/>
  </property>
  <property fmtid="{D5CDD505-2E9C-101B-9397-08002B2CF9AE}" pid="7" name="_CopySource">
    <vt:lpwstr>http://spwebfe/service_delivery/response/SOPs transferred to SOs/055 - Control Crew Shortages.docx</vt:lpwstr>
  </property>
  <property fmtid="{D5CDD505-2E9C-101B-9397-08002B2CF9AE}" pid="8" name="TemplateUrl">
    <vt:lpwstr/>
  </property>
  <property fmtid="{D5CDD505-2E9C-101B-9397-08002B2CF9AE}" pid="9"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10" name="bjDocumentLabelXML-0">
    <vt:lpwstr>ement uid="id_protective_marking_new_item_1" value="" /&gt;  &lt;element uid="82fb38bc-890e-4432-baa2-372190a75e0c" value="" /&gt;&lt;/sisl&gt;</vt:lpwstr>
  </property>
  <property fmtid="{D5CDD505-2E9C-101B-9397-08002B2CF9AE}" pid="11" name="bjDocumentSecurityLabel">
    <vt:lpwstr> NOT PROTECTIVELY MARKED</vt:lpwstr>
  </property>
  <property fmtid="{D5CDD505-2E9C-101B-9397-08002B2CF9AE}" pid="12" name="ProtectiveMarking">
    <vt:lpwstr> NOT PROTECTIVELY MARKED</vt:lpwstr>
  </property>
  <property fmtid="{D5CDD505-2E9C-101B-9397-08002B2CF9AE}" pid="13" name="FRS-ProtectiveMarking">
    <vt:lpwstr>[WILTS-FRS/NOT PROTECTIVELY MARKED]</vt:lpwstr>
  </property>
  <property fmtid="{D5CDD505-2E9C-101B-9397-08002B2CF9AE}" pid="14" name="bjFooterBothDocProperty">
    <vt:lpwstr> NOT PROTECTIVELY MARKED</vt:lpwstr>
  </property>
  <property fmtid="{D5CDD505-2E9C-101B-9397-08002B2CF9AE}" pid="15" name="bjHeaderBothDocProperty">
    <vt:lpwstr> NOT PROTECTIVELY MARKED</vt:lpwstr>
  </property>
</Properties>
</file>