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DBF1" w14:textId="535806FA" w:rsidR="00D17E91" w:rsidRPr="00BB7C97" w:rsidRDefault="00BB7C97" w:rsidP="00BB7C97">
      <w:pPr>
        <w:pStyle w:val="NoSpacing"/>
        <w:jc w:val="right"/>
        <w:rPr>
          <w:rFonts w:ascii="Arial" w:hAnsi="Arial" w:cs="Arial"/>
          <w:b/>
          <w:sz w:val="24"/>
          <w:szCs w:val="24"/>
        </w:rPr>
      </w:pPr>
      <w:r w:rsidRPr="00BB7C97">
        <w:rPr>
          <w:rFonts w:ascii="Arial" w:hAnsi="Arial" w:cs="Arial"/>
          <w:b/>
          <w:sz w:val="24"/>
          <w:szCs w:val="24"/>
        </w:rPr>
        <w:t xml:space="preserve">Appendix </w:t>
      </w:r>
      <w:r w:rsidR="00EF6CF1">
        <w:rPr>
          <w:rFonts w:ascii="Arial" w:hAnsi="Arial" w:cs="Arial"/>
          <w:b/>
          <w:sz w:val="24"/>
          <w:szCs w:val="24"/>
        </w:rPr>
        <w:t>B</w:t>
      </w:r>
    </w:p>
    <w:p w14:paraId="30856280" w14:textId="77777777" w:rsidR="00971150" w:rsidRPr="00AF131B" w:rsidRDefault="00CF0CD2" w:rsidP="00D17E91">
      <w:pPr>
        <w:pStyle w:val="NoSpacing"/>
        <w:jc w:val="center"/>
        <w:rPr>
          <w:rFonts w:ascii="Arial" w:hAnsi="Arial" w:cs="Arial"/>
          <w:b/>
          <w:sz w:val="24"/>
          <w:szCs w:val="24"/>
          <w:u w:val="single"/>
        </w:rPr>
      </w:pPr>
      <w:r>
        <w:rPr>
          <w:rFonts w:ascii="Arial" w:hAnsi="Arial" w:cs="Arial"/>
          <w:b/>
          <w:sz w:val="24"/>
          <w:szCs w:val="24"/>
          <w:u w:val="single"/>
        </w:rPr>
        <w:t>Incident</w:t>
      </w:r>
      <w:r w:rsidR="006A512E" w:rsidRPr="00AF131B">
        <w:rPr>
          <w:rFonts w:ascii="Arial" w:hAnsi="Arial" w:cs="Arial"/>
          <w:b/>
          <w:sz w:val="24"/>
          <w:szCs w:val="24"/>
          <w:u w:val="single"/>
        </w:rPr>
        <w:t xml:space="preserve"> Response</w:t>
      </w:r>
      <w:r w:rsidR="00E7165F" w:rsidRPr="00AF131B">
        <w:rPr>
          <w:rFonts w:ascii="Arial" w:hAnsi="Arial" w:cs="Arial"/>
          <w:b/>
          <w:sz w:val="24"/>
          <w:szCs w:val="24"/>
          <w:u w:val="single"/>
        </w:rPr>
        <w:t xml:space="preserve"> Plan</w:t>
      </w:r>
    </w:p>
    <w:p w14:paraId="082099F3" w14:textId="77777777" w:rsidR="00D17E91" w:rsidRPr="00AF131B" w:rsidRDefault="00D17E91" w:rsidP="00D17E91">
      <w:pPr>
        <w:pStyle w:val="NoSpacing"/>
        <w:rPr>
          <w:rFonts w:ascii="Arial" w:eastAsia="Times New Roman"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2694"/>
        <w:gridCol w:w="8222"/>
      </w:tblGrid>
      <w:tr w:rsidR="00971150" w:rsidRPr="00AF131B" w14:paraId="6DF64896"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65BEC3C3" w14:textId="77777777" w:rsidR="00971150" w:rsidRPr="00AF131B" w:rsidRDefault="00FD7B04" w:rsidP="00971150">
            <w:pPr>
              <w:spacing w:after="0" w:line="240" w:lineRule="auto"/>
              <w:ind w:left="140"/>
              <w:rPr>
                <w:rFonts w:ascii="Arial" w:eastAsia="Times New Roman" w:hAnsi="Arial" w:cs="Arial"/>
                <w:sz w:val="24"/>
                <w:szCs w:val="24"/>
              </w:rPr>
            </w:pPr>
            <w:r w:rsidRPr="00AF131B">
              <w:rPr>
                <w:rFonts w:ascii="Arial" w:eastAsia="Arial Unicode MS" w:hAnsi="Arial" w:cs="Arial"/>
                <w:b/>
                <w:bCs/>
                <w:sz w:val="24"/>
                <w:szCs w:val="24"/>
              </w:rPr>
              <w:t>Plan Name:</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6268EA6D" w14:textId="2BACF87F" w:rsidR="00971150" w:rsidRPr="00AF131B" w:rsidRDefault="009F392A" w:rsidP="00BE67D0">
            <w:pPr>
              <w:spacing w:after="0" w:line="240" w:lineRule="auto"/>
              <w:rPr>
                <w:rFonts w:ascii="Arial" w:eastAsia="Times New Roman" w:hAnsi="Arial" w:cs="Arial"/>
                <w:sz w:val="24"/>
                <w:szCs w:val="24"/>
              </w:rPr>
            </w:pPr>
            <w:r>
              <w:rPr>
                <w:rFonts w:ascii="Arial" w:eastAsia="Times New Roman" w:hAnsi="Arial" w:cs="Arial"/>
                <w:sz w:val="24"/>
                <w:szCs w:val="24"/>
              </w:rPr>
              <w:t xml:space="preserve"> Service Control Centre Incident Response Plan</w:t>
            </w:r>
            <w:r w:rsidR="00D014D2">
              <w:rPr>
                <w:rFonts w:ascii="Arial" w:eastAsia="Times New Roman" w:hAnsi="Arial" w:cs="Arial"/>
                <w:sz w:val="24"/>
                <w:szCs w:val="24"/>
              </w:rPr>
              <w:t xml:space="preserve"> (Loss of </w:t>
            </w:r>
            <w:r w:rsidR="00BE67D0">
              <w:rPr>
                <w:rFonts w:ascii="Arial" w:eastAsia="Times New Roman" w:hAnsi="Arial" w:cs="Arial"/>
                <w:sz w:val="24"/>
                <w:szCs w:val="24"/>
              </w:rPr>
              <w:t>Site</w:t>
            </w:r>
            <w:r w:rsidR="00D014D2">
              <w:rPr>
                <w:rFonts w:ascii="Arial" w:eastAsia="Times New Roman" w:hAnsi="Arial" w:cs="Arial"/>
                <w:sz w:val="24"/>
                <w:szCs w:val="24"/>
              </w:rPr>
              <w:t>)</w:t>
            </w:r>
          </w:p>
        </w:tc>
      </w:tr>
      <w:tr w:rsidR="004A4422" w:rsidRPr="00AF131B" w14:paraId="4D0B6150"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1C4B9F66" w14:textId="77777777" w:rsidR="004A4422" w:rsidRPr="00AF131B" w:rsidRDefault="00C03A96" w:rsidP="00971150">
            <w:pPr>
              <w:spacing w:after="0" w:line="240" w:lineRule="auto"/>
              <w:ind w:left="140"/>
              <w:rPr>
                <w:rFonts w:ascii="Arial" w:eastAsia="Arial Unicode MS" w:hAnsi="Arial" w:cs="Arial"/>
                <w:b/>
                <w:bCs/>
                <w:sz w:val="24"/>
                <w:szCs w:val="24"/>
              </w:rPr>
            </w:pPr>
            <w:r w:rsidRPr="00AF131B">
              <w:rPr>
                <w:rFonts w:ascii="Arial" w:eastAsia="Arial Unicode MS" w:hAnsi="Arial" w:cs="Arial"/>
                <w:b/>
                <w:bCs/>
                <w:sz w:val="24"/>
                <w:szCs w:val="24"/>
              </w:rPr>
              <w:t>Plan Owned</w:t>
            </w:r>
            <w:r w:rsidR="004A4422" w:rsidRPr="00AF131B">
              <w:rPr>
                <w:rFonts w:ascii="Arial" w:eastAsia="Arial Unicode MS" w:hAnsi="Arial" w:cs="Arial"/>
                <w:b/>
                <w:bCs/>
                <w:sz w:val="24"/>
                <w:szCs w:val="24"/>
              </w:rPr>
              <w:t xml:space="preserve"> by:</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1C2EDE1B" w14:textId="64D356B7" w:rsidR="004A4422" w:rsidRPr="00AF131B" w:rsidRDefault="009F392A" w:rsidP="009F392A">
            <w:pPr>
              <w:spacing w:after="0" w:line="240" w:lineRule="auto"/>
              <w:rPr>
                <w:rFonts w:ascii="Arial" w:eastAsia="Times New Roman" w:hAnsi="Arial" w:cs="Arial"/>
                <w:sz w:val="24"/>
                <w:szCs w:val="24"/>
              </w:rPr>
            </w:pPr>
            <w:r>
              <w:rPr>
                <w:rFonts w:ascii="Arial" w:eastAsia="Times New Roman" w:hAnsi="Arial" w:cs="Arial"/>
                <w:sz w:val="24"/>
                <w:szCs w:val="24"/>
              </w:rPr>
              <w:t xml:space="preserve"> AM Service Support</w:t>
            </w:r>
          </w:p>
        </w:tc>
      </w:tr>
      <w:tr w:rsidR="00B956FB" w:rsidRPr="00AF131B" w14:paraId="76E5A347"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48A11A0C" w14:textId="77777777" w:rsidR="00B956FB" w:rsidRPr="00AF131B" w:rsidRDefault="00B956FB" w:rsidP="00971150">
            <w:pPr>
              <w:spacing w:after="0" w:line="240" w:lineRule="auto"/>
              <w:ind w:left="140"/>
              <w:rPr>
                <w:rFonts w:ascii="Arial" w:eastAsia="Arial Unicode MS" w:hAnsi="Arial" w:cs="Arial"/>
                <w:b/>
                <w:bCs/>
                <w:sz w:val="24"/>
                <w:szCs w:val="24"/>
              </w:rPr>
            </w:pPr>
            <w:r w:rsidRPr="00AF131B">
              <w:rPr>
                <w:rFonts w:ascii="Arial" w:eastAsia="Arial Unicode MS" w:hAnsi="Arial" w:cs="Arial"/>
                <w:b/>
                <w:bCs/>
                <w:sz w:val="24"/>
                <w:szCs w:val="24"/>
              </w:rPr>
              <w:t>Nominated Manager:</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67710BFC" w14:textId="393FEF7D" w:rsidR="00B956FB" w:rsidRPr="00AF131B" w:rsidRDefault="009F392A" w:rsidP="00971150">
            <w:pPr>
              <w:spacing w:after="0" w:line="240" w:lineRule="auto"/>
              <w:rPr>
                <w:rFonts w:ascii="Arial" w:eastAsia="Times New Roman" w:hAnsi="Arial" w:cs="Arial"/>
                <w:sz w:val="24"/>
                <w:szCs w:val="24"/>
              </w:rPr>
            </w:pPr>
            <w:r>
              <w:rPr>
                <w:rFonts w:ascii="Arial" w:eastAsia="Times New Roman" w:hAnsi="Arial" w:cs="Arial"/>
                <w:sz w:val="24"/>
                <w:szCs w:val="24"/>
              </w:rPr>
              <w:t>SCC Control Manager</w:t>
            </w:r>
          </w:p>
        </w:tc>
      </w:tr>
      <w:tr w:rsidR="004A4422" w:rsidRPr="00AF131B" w14:paraId="43E233EE"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62B5C7BD" w14:textId="77777777" w:rsidR="004A4422" w:rsidRPr="00AF131B" w:rsidRDefault="004A4422" w:rsidP="00971150">
            <w:pPr>
              <w:spacing w:after="0" w:line="240" w:lineRule="auto"/>
              <w:ind w:left="140"/>
              <w:rPr>
                <w:rFonts w:ascii="Arial" w:eastAsia="Arial Unicode MS" w:hAnsi="Arial" w:cs="Arial"/>
                <w:b/>
                <w:bCs/>
                <w:sz w:val="24"/>
                <w:szCs w:val="24"/>
              </w:rPr>
            </w:pPr>
            <w:r w:rsidRPr="00AF131B">
              <w:rPr>
                <w:rFonts w:ascii="Arial" w:eastAsia="Arial Unicode MS" w:hAnsi="Arial" w:cs="Arial"/>
                <w:b/>
                <w:bCs/>
                <w:sz w:val="24"/>
                <w:szCs w:val="24"/>
              </w:rPr>
              <w:t>Date Completed:</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72BC7BB1" w14:textId="73107CA2" w:rsidR="004A4422" w:rsidRPr="00AF131B" w:rsidRDefault="00EF6CF1" w:rsidP="00971150">
            <w:pPr>
              <w:spacing w:after="0" w:line="240" w:lineRule="auto"/>
              <w:rPr>
                <w:rFonts w:ascii="Arial" w:eastAsia="Times New Roman" w:hAnsi="Arial" w:cs="Arial"/>
                <w:sz w:val="24"/>
                <w:szCs w:val="24"/>
              </w:rPr>
            </w:pPr>
            <w:r>
              <w:rPr>
                <w:rFonts w:ascii="Arial" w:eastAsia="Times New Roman" w:hAnsi="Arial" w:cs="Arial"/>
                <w:sz w:val="24"/>
                <w:szCs w:val="24"/>
              </w:rPr>
              <w:t>October 2016</w:t>
            </w:r>
          </w:p>
        </w:tc>
      </w:tr>
      <w:tr w:rsidR="00CF0CD2" w:rsidRPr="00AF131B" w14:paraId="20024EA5" w14:textId="77777777" w:rsidTr="00BE7D1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57EF0A66" w14:textId="77777777" w:rsidR="00CF0CD2" w:rsidRPr="00AF131B" w:rsidRDefault="00CF0CD2" w:rsidP="00971150">
            <w:pPr>
              <w:spacing w:after="0" w:line="240" w:lineRule="auto"/>
              <w:ind w:left="140"/>
              <w:rPr>
                <w:rFonts w:ascii="Arial" w:eastAsia="Arial Unicode MS" w:hAnsi="Arial" w:cs="Arial"/>
                <w:b/>
                <w:bCs/>
                <w:sz w:val="24"/>
                <w:szCs w:val="24"/>
              </w:rPr>
            </w:pPr>
            <w:r>
              <w:rPr>
                <w:rFonts w:ascii="Arial" w:eastAsia="Arial Unicode MS" w:hAnsi="Arial" w:cs="Arial"/>
                <w:b/>
                <w:bCs/>
                <w:sz w:val="24"/>
                <w:szCs w:val="24"/>
              </w:rPr>
              <w:t>Review Due</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086EDC33" w14:textId="5A8A4E8F" w:rsidR="00CF0CD2" w:rsidRPr="00AF131B" w:rsidRDefault="00EF6CF1" w:rsidP="00971150">
            <w:pPr>
              <w:spacing w:after="0" w:line="240" w:lineRule="auto"/>
              <w:rPr>
                <w:rFonts w:ascii="Arial" w:eastAsia="Times New Roman" w:hAnsi="Arial" w:cs="Arial"/>
                <w:sz w:val="24"/>
                <w:szCs w:val="24"/>
              </w:rPr>
            </w:pPr>
            <w:r>
              <w:rPr>
                <w:rFonts w:ascii="Arial" w:eastAsia="Times New Roman" w:hAnsi="Arial" w:cs="Arial"/>
                <w:sz w:val="24"/>
                <w:szCs w:val="24"/>
              </w:rPr>
              <w:t>October 2017</w:t>
            </w:r>
          </w:p>
        </w:tc>
      </w:tr>
      <w:tr w:rsidR="00CF0CD2" w:rsidRPr="00AF131B" w14:paraId="2880D46A" w14:textId="77777777" w:rsidTr="0006535C">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138FD9AD" w14:textId="77777777" w:rsidR="00CF0CD2" w:rsidRDefault="00CF0CD2" w:rsidP="00971150">
            <w:pPr>
              <w:spacing w:after="0" w:line="240" w:lineRule="auto"/>
              <w:ind w:left="140"/>
              <w:rPr>
                <w:rFonts w:ascii="Arial" w:eastAsia="Arial Unicode MS" w:hAnsi="Arial" w:cs="Arial"/>
                <w:b/>
                <w:bCs/>
                <w:sz w:val="24"/>
                <w:szCs w:val="24"/>
              </w:rPr>
            </w:pPr>
            <w:r>
              <w:rPr>
                <w:rFonts w:ascii="Arial" w:eastAsia="Arial Unicode MS" w:hAnsi="Arial" w:cs="Arial"/>
                <w:b/>
                <w:bCs/>
                <w:sz w:val="24"/>
                <w:szCs w:val="24"/>
              </w:rPr>
              <w:t>Version</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109E6B23" w14:textId="77777777" w:rsidR="00CF0CD2" w:rsidRPr="00AF131B" w:rsidRDefault="0006535C" w:rsidP="00971150">
            <w:pPr>
              <w:spacing w:after="0" w:line="240" w:lineRule="auto"/>
              <w:rPr>
                <w:rFonts w:ascii="Arial" w:eastAsia="Times New Roman" w:hAnsi="Arial" w:cs="Arial"/>
                <w:sz w:val="24"/>
                <w:szCs w:val="24"/>
              </w:rPr>
            </w:pPr>
            <w:r>
              <w:rPr>
                <w:rFonts w:ascii="Arial" w:eastAsia="Times New Roman" w:hAnsi="Arial" w:cs="Arial"/>
                <w:sz w:val="24"/>
                <w:szCs w:val="24"/>
              </w:rPr>
              <w:t xml:space="preserve"> V</w:t>
            </w:r>
            <w:r w:rsidR="000605B4">
              <w:rPr>
                <w:rFonts w:ascii="Arial" w:eastAsia="Times New Roman" w:hAnsi="Arial" w:cs="Arial"/>
                <w:sz w:val="24"/>
                <w:szCs w:val="24"/>
              </w:rPr>
              <w:t xml:space="preserve"> 1.0</w:t>
            </w:r>
          </w:p>
        </w:tc>
      </w:tr>
    </w:tbl>
    <w:p w14:paraId="7161B0E9" w14:textId="77777777" w:rsidR="00AF575C" w:rsidRPr="00AF131B" w:rsidRDefault="0051311F" w:rsidP="0013259E">
      <w:pPr>
        <w:pStyle w:val="NoSpacing"/>
        <w:rPr>
          <w:rFonts w:ascii="Arial" w:hAnsi="Arial" w:cs="Arial"/>
          <w:sz w:val="24"/>
          <w:szCs w:val="24"/>
        </w:rPr>
      </w:pPr>
      <w:r w:rsidRPr="00AF131B">
        <w:rPr>
          <w:rFonts w:ascii="Arial" w:hAnsi="Arial" w:cs="Arial"/>
          <w:sz w:val="24"/>
          <w:szCs w:val="24"/>
        </w:rPr>
        <w:t xml:space="preserve"> </w:t>
      </w:r>
    </w:p>
    <w:tbl>
      <w:tblPr>
        <w:tblStyle w:val="TableGrid"/>
        <w:tblW w:w="10916" w:type="dxa"/>
        <w:tblInd w:w="-176" w:type="dxa"/>
        <w:tblLook w:val="04A0" w:firstRow="1" w:lastRow="0" w:firstColumn="1" w:lastColumn="0" w:noHBand="0" w:noVBand="1"/>
      </w:tblPr>
      <w:tblGrid>
        <w:gridCol w:w="10916"/>
      </w:tblGrid>
      <w:tr w:rsidR="0013259E" w:rsidRPr="00AF131B" w14:paraId="09541248" w14:textId="77777777" w:rsidTr="00DE1560">
        <w:tc>
          <w:tcPr>
            <w:tcW w:w="10916" w:type="dxa"/>
            <w:shd w:val="pct15" w:color="auto" w:fill="auto"/>
          </w:tcPr>
          <w:p w14:paraId="4BCCC2A5" w14:textId="77777777" w:rsidR="0013259E" w:rsidRPr="00AF131B" w:rsidRDefault="00E7165F" w:rsidP="00DE1560">
            <w:pPr>
              <w:ind w:right="-449"/>
              <w:jc w:val="center"/>
              <w:rPr>
                <w:rFonts w:ascii="Arial" w:hAnsi="Arial" w:cs="Arial"/>
                <w:b/>
                <w:sz w:val="24"/>
                <w:szCs w:val="24"/>
              </w:rPr>
            </w:pPr>
            <w:r w:rsidRPr="00AF131B">
              <w:rPr>
                <w:rFonts w:ascii="Arial" w:hAnsi="Arial" w:cs="Arial"/>
                <w:b/>
                <w:sz w:val="24"/>
                <w:szCs w:val="24"/>
              </w:rPr>
              <w:t>Introduction</w:t>
            </w:r>
          </w:p>
        </w:tc>
      </w:tr>
    </w:tbl>
    <w:p w14:paraId="794DFB91" w14:textId="7EED87C7" w:rsidR="00875583" w:rsidRDefault="00C12863" w:rsidP="00A84205">
      <w:pPr>
        <w:pStyle w:val="ListParagraph"/>
        <w:numPr>
          <w:ilvl w:val="0"/>
          <w:numId w:val="3"/>
        </w:numPr>
        <w:spacing w:before="300" w:line="278" w:lineRule="exact"/>
        <w:ind w:right="240"/>
        <w:rPr>
          <w:rFonts w:cs="Arial"/>
        </w:rPr>
      </w:pPr>
      <w:r w:rsidRPr="00AF131B">
        <w:rPr>
          <w:rFonts w:cs="Arial"/>
        </w:rPr>
        <w:t xml:space="preserve">The purpose of this plan is </w:t>
      </w:r>
      <w:r w:rsidR="000512CD">
        <w:rPr>
          <w:rFonts w:cs="Arial"/>
        </w:rPr>
        <w:t xml:space="preserve">to </w:t>
      </w:r>
      <w:r w:rsidR="00010323">
        <w:rPr>
          <w:rFonts w:cs="Arial"/>
        </w:rPr>
        <w:t xml:space="preserve">provide </w:t>
      </w:r>
      <w:r w:rsidR="00EF1523">
        <w:rPr>
          <w:rFonts w:cs="Arial"/>
        </w:rPr>
        <w:t xml:space="preserve">guidance for managers when there is </w:t>
      </w:r>
      <w:r w:rsidR="006B5089">
        <w:rPr>
          <w:rFonts w:cs="Arial"/>
        </w:rPr>
        <w:t xml:space="preserve">a </w:t>
      </w:r>
      <w:r w:rsidR="00BF54A9">
        <w:rPr>
          <w:rFonts w:cs="Arial"/>
        </w:rPr>
        <w:t xml:space="preserve">business continuity </w:t>
      </w:r>
      <w:r w:rsidR="006B5089">
        <w:rPr>
          <w:rFonts w:cs="Arial"/>
        </w:rPr>
        <w:t>event</w:t>
      </w:r>
      <w:r w:rsidR="000512CD">
        <w:rPr>
          <w:rFonts w:cs="Arial"/>
        </w:rPr>
        <w:t xml:space="preserve"> </w:t>
      </w:r>
      <w:r w:rsidR="00D205DE">
        <w:rPr>
          <w:rFonts w:cs="Arial"/>
        </w:rPr>
        <w:t>affecting</w:t>
      </w:r>
      <w:r w:rsidR="004D2912">
        <w:rPr>
          <w:rFonts w:cs="Arial"/>
        </w:rPr>
        <w:t xml:space="preserve"> the Service Control Centre </w:t>
      </w:r>
      <w:r w:rsidR="00760570">
        <w:rPr>
          <w:rFonts w:cs="Arial"/>
        </w:rPr>
        <w:t>(SCC)</w:t>
      </w:r>
      <w:r w:rsidR="00EF1523">
        <w:rPr>
          <w:rFonts w:cs="Arial"/>
        </w:rPr>
        <w:t>.</w:t>
      </w:r>
    </w:p>
    <w:p w14:paraId="3FB8D858" w14:textId="77777777" w:rsidR="007445E9" w:rsidRPr="00AF131B" w:rsidRDefault="007445E9" w:rsidP="007445E9">
      <w:pPr>
        <w:pStyle w:val="ListParagraph"/>
        <w:spacing w:before="300" w:line="278" w:lineRule="exact"/>
        <w:ind w:right="240"/>
        <w:rPr>
          <w:rFonts w:cs="Arial"/>
        </w:rPr>
      </w:pPr>
    </w:p>
    <w:tbl>
      <w:tblPr>
        <w:tblStyle w:val="TableGrid"/>
        <w:tblW w:w="10916" w:type="dxa"/>
        <w:tblInd w:w="-176" w:type="dxa"/>
        <w:tblLook w:val="04A0" w:firstRow="1" w:lastRow="0" w:firstColumn="1" w:lastColumn="0" w:noHBand="0" w:noVBand="1"/>
      </w:tblPr>
      <w:tblGrid>
        <w:gridCol w:w="10916"/>
      </w:tblGrid>
      <w:tr w:rsidR="006E7A4E" w:rsidRPr="00AF131B" w14:paraId="7A3460FC" w14:textId="77777777" w:rsidTr="006E7A4E">
        <w:tc>
          <w:tcPr>
            <w:tcW w:w="10916" w:type="dxa"/>
            <w:shd w:val="pct15" w:color="auto" w:fill="auto"/>
          </w:tcPr>
          <w:p w14:paraId="31508CC0" w14:textId="77777777" w:rsidR="006E7A4E" w:rsidRPr="00AF131B" w:rsidRDefault="00BF133E" w:rsidP="006E7A4E">
            <w:pPr>
              <w:ind w:right="-449"/>
              <w:jc w:val="center"/>
              <w:rPr>
                <w:rFonts w:ascii="Arial" w:hAnsi="Arial" w:cs="Arial"/>
                <w:b/>
                <w:sz w:val="24"/>
                <w:szCs w:val="24"/>
              </w:rPr>
            </w:pPr>
            <w:r w:rsidRPr="00AF131B">
              <w:rPr>
                <w:rFonts w:ascii="Arial" w:hAnsi="Arial" w:cs="Arial"/>
                <w:b/>
                <w:sz w:val="24"/>
                <w:szCs w:val="24"/>
              </w:rPr>
              <w:t>Plan Features</w:t>
            </w:r>
          </w:p>
        </w:tc>
      </w:tr>
    </w:tbl>
    <w:p w14:paraId="4679AF70" w14:textId="50EC5191" w:rsidR="00524592" w:rsidRPr="00AF131B" w:rsidRDefault="001E0D5C" w:rsidP="00524592">
      <w:pPr>
        <w:pStyle w:val="ListParagraph"/>
        <w:numPr>
          <w:ilvl w:val="0"/>
          <w:numId w:val="4"/>
        </w:numPr>
        <w:spacing w:before="300" w:line="278" w:lineRule="exact"/>
        <w:ind w:right="240"/>
        <w:rPr>
          <w:rFonts w:cs="Arial"/>
        </w:rPr>
      </w:pPr>
      <w:r w:rsidRPr="00AF131B">
        <w:rPr>
          <w:rFonts w:cs="Arial"/>
          <w:b/>
        </w:rPr>
        <w:t>What are the assumptions of the plan</w:t>
      </w:r>
      <w:r w:rsidR="00524592" w:rsidRPr="00AF131B">
        <w:rPr>
          <w:rFonts w:cs="Arial"/>
        </w:rPr>
        <w:t xml:space="preserve"> </w:t>
      </w:r>
      <w:r w:rsidR="00FA0AF9">
        <w:rPr>
          <w:rFonts w:cs="Arial"/>
        </w:rPr>
        <w:t>–</w:t>
      </w:r>
      <w:r w:rsidR="00524592" w:rsidRPr="00AF131B">
        <w:rPr>
          <w:rFonts w:cs="Arial"/>
        </w:rPr>
        <w:t xml:space="preserve"> </w:t>
      </w:r>
      <w:r w:rsidR="00FA0AF9">
        <w:rPr>
          <w:rFonts w:cs="Arial"/>
        </w:rPr>
        <w:t>Adequate numbers of control staff are available to evacuate to another NFSP control room when required. This includes supervisory support.</w:t>
      </w:r>
    </w:p>
    <w:p w14:paraId="454C3A52" w14:textId="77777777" w:rsidR="005D6A1D" w:rsidRPr="00AF131B" w:rsidRDefault="005D6A1D" w:rsidP="005D6A1D">
      <w:pPr>
        <w:pStyle w:val="ListParagraph"/>
        <w:spacing w:before="300" w:line="278" w:lineRule="exact"/>
        <w:ind w:right="240"/>
        <w:rPr>
          <w:rFonts w:cs="Arial"/>
        </w:rPr>
      </w:pPr>
    </w:p>
    <w:p w14:paraId="18664571" w14:textId="49186966" w:rsidR="003D6B0E" w:rsidRPr="00AF131B" w:rsidRDefault="00A84205" w:rsidP="005D6A1D">
      <w:pPr>
        <w:pStyle w:val="ListParagraph"/>
        <w:numPr>
          <w:ilvl w:val="0"/>
          <w:numId w:val="3"/>
        </w:numPr>
        <w:spacing w:before="300" w:line="278" w:lineRule="exact"/>
        <w:ind w:right="240"/>
        <w:rPr>
          <w:rFonts w:cs="Arial"/>
        </w:rPr>
      </w:pPr>
      <w:r w:rsidRPr="00AF131B">
        <w:rPr>
          <w:rFonts w:cs="Arial"/>
          <w:b/>
        </w:rPr>
        <w:t>When should this plan be invoked</w:t>
      </w:r>
      <w:r w:rsidR="00524592" w:rsidRPr="00AF131B">
        <w:rPr>
          <w:rFonts w:cs="Arial"/>
        </w:rPr>
        <w:t xml:space="preserve"> </w:t>
      </w:r>
      <w:r w:rsidR="009F392A">
        <w:rPr>
          <w:rFonts w:cs="Arial"/>
        </w:rPr>
        <w:t>–</w:t>
      </w:r>
      <w:r w:rsidR="00524592" w:rsidRPr="00AF131B">
        <w:rPr>
          <w:rFonts w:cs="Arial"/>
        </w:rPr>
        <w:t xml:space="preserve"> </w:t>
      </w:r>
      <w:r w:rsidR="009F392A">
        <w:rPr>
          <w:rFonts w:cs="Arial"/>
        </w:rPr>
        <w:t xml:space="preserve">When maintaining the primary functions of fire Control in the SCC are </w:t>
      </w:r>
      <w:r w:rsidR="00FA0AF9">
        <w:rPr>
          <w:rFonts w:cs="Arial"/>
        </w:rPr>
        <w:t>compromised.</w:t>
      </w:r>
    </w:p>
    <w:p w14:paraId="2682B7E0" w14:textId="77777777" w:rsidR="005D6A1D" w:rsidRPr="00AF131B" w:rsidRDefault="005D6A1D" w:rsidP="005D6A1D">
      <w:pPr>
        <w:pStyle w:val="ListParagraph"/>
        <w:spacing w:before="300" w:line="278" w:lineRule="exact"/>
        <w:ind w:right="240"/>
        <w:rPr>
          <w:rFonts w:cs="Arial"/>
        </w:rPr>
      </w:pPr>
    </w:p>
    <w:p w14:paraId="40CD92CF" w14:textId="191CDD69" w:rsidR="009F392A" w:rsidRPr="009F392A" w:rsidRDefault="00A84205" w:rsidP="009F392A">
      <w:pPr>
        <w:pStyle w:val="ListParagraph"/>
        <w:numPr>
          <w:ilvl w:val="0"/>
          <w:numId w:val="3"/>
        </w:numPr>
        <w:spacing w:before="300" w:line="278" w:lineRule="exact"/>
        <w:ind w:right="240"/>
        <w:rPr>
          <w:rFonts w:cs="Arial"/>
          <w:color w:val="000000" w:themeColor="text1"/>
        </w:rPr>
      </w:pPr>
      <w:r w:rsidRPr="00AF131B">
        <w:rPr>
          <w:rFonts w:cs="Arial"/>
          <w:b/>
        </w:rPr>
        <w:t>What should the plan achieve</w:t>
      </w:r>
      <w:r w:rsidR="009F392A">
        <w:rPr>
          <w:rFonts w:cs="Arial"/>
        </w:rPr>
        <w:t>: Primarily, the maintenance of emergency call handling, mobilisation of operational resources, management of emergency incidents to conclusion and the maintenance of acceptable levels of fire cover across the service area</w:t>
      </w:r>
      <w:r w:rsidR="00870D98">
        <w:rPr>
          <w:rFonts w:cs="Arial"/>
        </w:rPr>
        <w:t xml:space="preserve"> and the </w:t>
      </w:r>
      <w:proofErr w:type="gramStart"/>
      <w:r w:rsidR="00870D98">
        <w:rPr>
          <w:rFonts w:cs="Arial"/>
        </w:rPr>
        <w:t>NFSP</w:t>
      </w:r>
      <w:r w:rsidR="009F392A">
        <w:rPr>
          <w:rFonts w:cs="Arial"/>
        </w:rPr>
        <w:t>.</w:t>
      </w:r>
      <w:proofErr w:type="gramEnd"/>
      <w:r w:rsidR="009F392A">
        <w:rPr>
          <w:rFonts w:cs="Arial"/>
        </w:rPr>
        <w:t xml:space="preserve"> </w:t>
      </w:r>
    </w:p>
    <w:p w14:paraId="21AB2A88" w14:textId="77777777" w:rsidR="005D6A1D" w:rsidRPr="00AF131B" w:rsidRDefault="005D6A1D" w:rsidP="007445E9">
      <w:pPr>
        <w:pStyle w:val="ListParagraph"/>
        <w:spacing w:before="300" w:line="278" w:lineRule="exact"/>
        <w:ind w:right="240"/>
        <w:rPr>
          <w:rFonts w:cs="Arial"/>
          <w:color w:val="000000" w:themeColor="text1"/>
        </w:rPr>
      </w:pPr>
    </w:p>
    <w:tbl>
      <w:tblPr>
        <w:tblStyle w:val="TableGrid"/>
        <w:tblW w:w="10916" w:type="dxa"/>
        <w:tblInd w:w="-176" w:type="dxa"/>
        <w:tblLook w:val="04A0" w:firstRow="1" w:lastRow="0" w:firstColumn="1" w:lastColumn="0" w:noHBand="0" w:noVBand="1"/>
      </w:tblPr>
      <w:tblGrid>
        <w:gridCol w:w="10916"/>
      </w:tblGrid>
      <w:tr w:rsidR="00E418CC" w:rsidRPr="00AF131B" w14:paraId="0417DC30" w14:textId="77777777" w:rsidTr="000B26EE">
        <w:tc>
          <w:tcPr>
            <w:tcW w:w="10916" w:type="dxa"/>
            <w:shd w:val="pct15" w:color="auto" w:fill="auto"/>
          </w:tcPr>
          <w:p w14:paraId="3E8B6113" w14:textId="77777777" w:rsidR="00E418CC" w:rsidRPr="00AF131B" w:rsidRDefault="003477EF" w:rsidP="003477EF">
            <w:pPr>
              <w:ind w:right="-449"/>
              <w:jc w:val="center"/>
              <w:rPr>
                <w:rFonts w:ascii="Arial" w:hAnsi="Arial" w:cs="Arial"/>
                <w:b/>
                <w:sz w:val="24"/>
                <w:szCs w:val="24"/>
              </w:rPr>
            </w:pPr>
            <w:r w:rsidRPr="00AF131B">
              <w:rPr>
                <w:rFonts w:ascii="Arial" w:hAnsi="Arial" w:cs="Arial"/>
                <w:b/>
                <w:sz w:val="24"/>
                <w:szCs w:val="24"/>
              </w:rPr>
              <w:t>Invoking Business Continuity Arrangements</w:t>
            </w:r>
            <w:r w:rsidR="00E418CC" w:rsidRPr="00AF131B">
              <w:rPr>
                <w:rFonts w:ascii="Arial" w:hAnsi="Arial" w:cs="Arial"/>
                <w:b/>
                <w:sz w:val="24"/>
                <w:szCs w:val="24"/>
              </w:rPr>
              <w:t xml:space="preserve"> </w:t>
            </w:r>
          </w:p>
        </w:tc>
      </w:tr>
    </w:tbl>
    <w:p w14:paraId="2266DF74" w14:textId="77777777" w:rsidR="00E418CC" w:rsidRDefault="000B1D1A" w:rsidP="00D4431F">
      <w:pPr>
        <w:pStyle w:val="ListParagraph"/>
        <w:spacing w:before="300" w:line="278" w:lineRule="exact"/>
        <w:ind w:right="240"/>
        <w:rPr>
          <w:rFonts w:cs="Arial"/>
          <w:color w:val="000000" w:themeColor="text1"/>
        </w:rPr>
      </w:pPr>
      <w:r w:rsidRPr="001D4CCA">
        <w:rPr>
          <w:rFonts w:cs="Arial"/>
          <w:noProof/>
          <w:color w:val="000000" w:themeColor="text1"/>
          <w:sz w:val="20"/>
          <w:szCs w:val="20"/>
        </w:rPr>
        <w:drawing>
          <wp:anchor distT="0" distB="0" distL="114300" distR="114300" simplePos="0" relativeHeight="251659264" behindDoc="0" locked="0" layoutInCell="1" allowOverlap="1" wp14:anchorId="12CD0093" wp14:editId="45E1BEDB">
            <wp:simplePos x="0" y="0"/>
            <wp:positionH relativeFrom="column">
              <wp:posOffset>240665</wp:posOffset>
            </wp:positionH>
            <wp:positionV relativeFrom="paragraph">
              <wp:posOffset>539750</wp:posOffset>
            </wp:positionV>
            <wp:extent cx="6667500" cy="1143000"/>
            <wp:effectExtent l="0" t="0" r="38100" b="0"/>
            <wp:wrapThrough wrapText="bothSides">
              <wp:wrapPolygon edited="0">
                <wp:start x="3086" y="0"/>
                <wp:lineTo x="1049" y="3240"/>
                <wp:lineTo x="185" y="5040"/>
                <wp:lineTo x="0" y="8280"/>
                <wp:lineTo x="0" y="14400"/>
                <wp:lineTo x="864" y="18000"/>
                <wp:lineTo x="864" y="18360"/>
                <wp:lineTo x="3086" y="21240"/>
                <wp:lineTo x="20057" y="21240"/>
                <wp:lineTo x="21538" y="12240"/>
                <wp:lineTo x="21662" y="10800"/>
                <wp:lineTo x="21662" y="10440"/>
                <wp:lineTo x="20057" y="0"/>
                <wp:lineTo x="3086" y="0"/>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9C76AF">
        <w:rPr>
          <w:rFonts w:cs="Arial"/>
          <w:color w:val="000000" w:themeColor="text1"/>
        </w:rPr>
        <w:t>(Details here must be copied to control response matrix)</w:t>
      </w:r>
    </w:p>
    <w:p w14:paraId="5F971997" w14:textId="77777777" w:rsidR="009C76AF" w:rsidRDefault="009C76AF" w:rsidP="00D4431F">
      <w:pPr>
        <w:pStyle w:val="ListParagraph"/>
        <w:spacing w:before="300" w:line="278" w:lineRule="exact"/>
        <w:ind w:right="240"/>
        <w:rPr>
          <w:rFonts w:cs="Arial"/>
          <w:color w:val="000000" w:themeColor="text1"/>
        </w:rPr>
      </w:pPr>
    </w:p>
    <w:p w14:paraId="42BD9564" w14:textId="77777777" w:rsidR="009C76AF" w:rsidRPr="00AF131B" w:rsidRDefault="009C76AF" w:rsidP="00D4431F">
      <w:pPr>
        <w:pStyle w:val="ListParagraph"/>
        <w:spacing w:before="300" w:line="278" w:lineRule="exact"/>
        <w:ind w:right="240"/>
        <w:rPr>
          <w:rFonts w:cs="Arial"/>
          <w:color w:val="000000" w:themeColor="text1"/>
        </w:rPr>
      </w:pPr>
    </w:p>
    <w:p w14:paraId="7E18E781" w14:textId="77777777" w:rsidR="007471D5" w:rsidRPr="00AF131B" w:rsidRDefault="007471D5" w:rsidP="00D4431F">
      <w:pPr>
        <w:pStyle w:val="ListParagraph"/>
        <w:spacing w:before="300" w:line="278" w:lineRule="exact"/>
        <w:ind w:left="11" w:right="240" w:hanging="11"/>
        <w:rPr>
          <w:rFonts w:cs="Arial"/>
          <w:color w:val="000000" w:themeColor="text1"/>
        </w:rPr>
      </w:pPr>
    </w:p>
    <w:p w14:paraId="1C763953" w14:textId="77777777" w:rsidR="00D4431F" w:rsidRPr="00AF131B" w:rsidRDefault="00D4431F" w:rsidP="00CA57AA">
      <w:pPr>
        <w:pStyle w:val="ListParagraph"/>
        <w:spacing w:before="300" w:line="278" w:lineRule="exact"/>
        <w:ind w:right="240"/>
        <w:rPr>
          <w:rFonts w:cs="Arial"/>
          <w:color w:val="000000" w:themeColor="text1"/>
        </w:rPr>
      </w:pPr>
    </w:p>
    <w:tbl>
      <w:tblPr>
        <w:tblStyle w:val="TableGrid"/>
        <w:tblW w:w="10916" w:type="dxa"/>
        <w:tblInd w:w="-176" w:type="dxa"/>
        <w:tblLook w:val="04A0" w:firstRow="1" w:lastRow="0" w:firstColumn="1" w:lastColumn="0" w:noHBand="0" w:noVBand="1"/>
      </w:tblPr>
      <w:tblGrid>
        <w:gridCol w:w="10916"/>
      </w:tblGrid>
      <w:tr w:rsidR="00D4431F" w:rsidRPr="00AF131B" w14:paraId="58EA0CEE" w14:textId="77777777" w:rsidTr="00287CC8">
        <w:tc>
          <w:tcPr>
            <w:tcW w:w="10916" w:type="dxa"/>
            <w:shd w:val="pct15" w:color="auto" w:fill="auto"/>
          </w:tcPr>
          <w:p w14:paraId="7E81E98F" w14:textId="77777777" w:rsidR="00D4431F" w:rsidRPr="00AF131B" w:rsidRDefault="00D4431F" w:rsidP="00287CC8">
            <w:pPr>
              <w:ind w:right="-449"/>
              <w:jc w:val="center"/>
              <w:rPr>
                <w:rFonts w:ascii="Arial" w:hAnsi="Arial" w:cs="Arial"/>
                <w:b/>
                <w:sz w:val="24"/>
                <w:szCs w:val="24"/>
              </w:rPr>
            </w:pPr>
            <w:r w:rsidRPr="00AF131B">
              <w:rPr>
                <w:rFonts w:ascii="Arial" w:hAnsi="Arial" w:cs="Arial"/>
                <w:b/>
                <w:sz w:val="24"/>
                <w:szCs w:val="24"/>
              </w:rPr>
              <w:t xml:space="preserve">Roles and Responsibilities </w:t>
            </w:r>
          </w:p>
        </w:tc>
      </w:tr>
    </w:tbl>
    <w:p w14:paraId="25FEFB93" w14:textId="77777777" w:rsidR="00D4431F" w:rsidRDefault="00D4431F" w:rsidP="00D4431F">
      <w:pPr>
        <w:pStyle w:val="NoSpacing"/>
        <w:rPr>
          <w:rFonts w:ascii="Arial" w:eastAsia="Times New Roman" w:hAnsi="Arial" w:cs="Arial"/>
          <w:color w:val="000000" w:themeColor="text1"/>
          <w:sz w:val="24"/>
          <w:szCs w:val="24"/>
        </w:rPr>
      </w:pPr>
    </w:p>
    <w:p w14:paraId="42060C92" w14:textId="77777777" w:rsidR="00C73363" w:rsidRDefault="00C73363" w:rsidP="00D4431F">
      <w:pPr>
        <w:pStyle w:val="No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For full roles and responsibilities see ‘Business Continuity Resources’ within the Business Continuity Procedure.</w:t>
      </w:r>
    </w:p>
    <w:p w14:paraId="7D1D1287" w14:textId="77777777" w:rsidR="00C73363" w:rsidRPr="00AF131B" w:rsidRDefault="00C73363" w:rsidP="00D4431F">
      <w:pPr>
        <w:pStyle w:val="NoSpacing"/>
        <w:rPr>
          <w:rFonts w:ascii="Arial" w:eastAsia="Times New Roman" w:hAnsi="Arial" w:cs="Arial"/>
          <w:color w:val="000000" w:themeColor="text1"/>
          <w:sz w:val="24"/>
          <w:szCs w:val="24"/>
        </w:rPr>
      </w:pPr>
    </w:p>
    <w:p w14:paraId="5F5CCEE9" w14:textId="062A7649" w:rsidR="00280DD8" w:rsidRPr="00E574C3" w:rsidRDefault="00280DD8" w:rsidP="00280DD8">
      <w:pPr>
        <w:spacing w:after="240"/>
        <w:rPr>
          <w:rFonts w:ascii="Arial" w:hAnsi="Arial" w:cs="Arial"/>
          <w:color w:val="000000" w:themeColor="text1"/>
          <w:sz w:val="24"/>
          <w:szCs w:val="24"/>
        </w:rPr>
      </w:pPr>
      <w:r w:rsidRPr="00E574C3">
        <w:rPr>
          <w:rFonts w:ascii="Arial" w:hAnsi="Arial" w:cs="Arial"/>
          <w:color w:val="000000" w:themeColor="text1"/>
          <w:sz w:val="24"/>
          <w:szCs w:val="24"/>
        </w:rPr>
        <w:t xml:space="preserve">The minimum level of resources </w:t>
      </w:r>
      <w:r w:rsidR="009D7158">
        <w:rPr>
          <w:rFonts w:ascii="Arial" w:hAnsi="Arial" w:cs="Arial"/>
          <w:color w:val="000000" w:themeColor="text1"/>
          <w:sz w:val="24"/>
          <w:szCs w:val="24"/>
        </w:rPr>
        <w:t xml:space="preserve">required </w:t>
      </w:r>
      <w:r w:rsidRPr="00E574C3">
        <w:rPr>
          <w:rFonts w:ascii="Arial" w:hAnsi="Arial" w:cs="Arial"/>
          <w:color w:val="000000" w:themeColor="text1"/>
          <w:sz w:val="24"/>
          <w:szCs w:val="24"/>
        </w:rPr>
        <w:t>for a business continuity event is;</w:t>
      </w:r>
    </w:p>
    <w:p w14:paraId="067AA2E1" w14:textId="77777777" w:rsidR="00280DD8"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t>Lead Business Continuity Manager</w:t>
      </w:r>
    </w:p>
    <w:p w14:paraId="1CF553EE" w14:textId="41360994" w:rsidR="00FB2F18" w:rsidRPr="00E574C3" w:rsidRDefault="00FB2F18" w:rsidP="00FB2F18">
      <w:pPr>
        <w:pStyle w:val="ListParagraph"/>
        <w:numPr>
          <w:ilvl w:val="2"/>
          <w:numId w:val="14"/>
        </w:numPr>
        <w:spacing w:before="0" w:after="240"/>
        <w:rPr>
          <w:rFonts w:cs="Arial"/>
          <w:color w:val="000000" w:themeColor="text1"/>
        </w:rPr>
      </w:pPr>
      <w:r w:rsidRPr="00FB2F18">
        <w:rPr>
          <w:rFonts w:cs="Arial"/>
          <w:color w:val="000000" w:themeColor="text1"/>
        </w:rPr>
        <w:t>Head of Democratic Services &amp; Corporate Assurance (or equivalent)</w:t>
      </w:r>
    </w:p>
    <w:p w14:paraId="5D77B7FC" w14:textId="102D3DAF" w:rsidR="00280DD8" w:rsidRPr="00E574C3" w:rsidRDefault="00D934B5" w:rsidP="00280DD8">
      <w:pPr>
        <w:pStyle w:val="ListParagraph"/>
        <w:numPr>
          <w:ilvl w:val="2"/>
          <w:numId w:val="14"/>
        </w:numPr>
        <w:spacing w:before="0" w:after="240"/>
        <w:rPr>
          <w:rFonts w:cs="Arial"/>
          <w:color w:val="000000" w:themeColor="text1"/>
        </w:rPr>
      </w:pPr>
      <w:r>
        <w:rPr>
          <w:rFonts w:cs="Arial"/>
          <w:color w:val="000000" w:themeColor="text1"/>
        </w:rPr>
        <w:t>Incident</w:t>
      </w:r>
      <w:r w:rsidR="00280DD8" w:rsidRPr="00E574C3">
        <w:rPr>
          <w:rFonts w:cs="Arial"/>
          <w:color w:val="000000" w:themeColor="text1"/>
        </w:rPr>
        <w:t xml:space="preserve"> Response Team Lead</w:t>
      </w:r>
    </w:p>
    <w:p w14:paraId="54DA36BB" w14:textId="77777777" w:rsidR="00280DD8" w:rsidRPr="00E574C3"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lastRenderedPageBreak/>
        <w:t>A Control Manager</w:t>
      </w:r>
      <w:r>
        <w:rPr>
          <w:rFonts w:cs="Arial"/>
          <w:color w:val="000000" w:themeColor="text1"/>
        </w:rPr>
        <w:t xml:space="preserve"> (or trained Control Tactical Advisor)</w:t>
      </w:r>
    </w:p>
    <w:p w14:paraId="52728B42" w14:textId="77777777" w:rsidR="00280DD8"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t>Administration Support</w:t>
      </w:r>
    </w:p>
    <w:p w14:paraId="05ACCF0D" w14:textId="518FE689" w:rsidR="002E405E" w:rsidRPr="00E574C3" w:rsidRDefault="002E405E" w:rsidP="00280DD8">
      <w:pPr>
        <w:pStyle w:val="ListParagraph"/>
        <w:numPr>
          <w:ilvl w:val="2"/>
          <w:numId w:val="14"/>
        </w:numPr>
        <w:spacing w:before="0" w:after="240"/>
        <w:rPr>
          <w:rFonts w:cs="Arial"/>
          <w:color w:val="000000" w:themeColor="text1"/>
        </w:rPr>
      </w:pPr>
      <w:r>
        <w:rPr>
          <w:rFonts w:cs="Arial"/>
          <w:color w:val="000000" w:themeColor="text1"/>
        </w:rPr>
        <w:t>Loggist</w:t>
      </w:r>
    </w:p>
    <w:p w14:paraId="0F554F53" w14:textId="63EC95F1" w:rsidR="00280DD8" w:rsidRPr="00E574C3" w:rsidRDefault="00254C0C" w:rsidP="00280DD8">
      <w:pPr>
        <w:pStyle w:val="ListParagraph"/>
        <w:numPr>
          <w:ilvl w:val="2"/>
          <w:numId w:val="14"/>
        </w:numPr>
        <w:spacing w:before="0" w:after="240"/>
        <w:rPr>
          <w:rFonts w:cs="Arial"/>
          <w:color w:val="000000" w:themeColor="text1"/>
        </w:rPr>
      </w:pPr>
      <w:r>
        <w:rPr>
          <w:rFonts w:cs="Arial"/>
          <w:color w:val="000000" w:themeColor="text1"/>
        </w:rPr>
        <w:t>Media and C</w:t>
      </w:r>
      <w:r w:rsidR="00280DD8" w:rsidRPr="00E574C3">
        <w:rPr>
          <w:rFonts w:cs="Arial"/>
          <w:color w:val="000000" w:themeColor="text1"/>
        </w:rPr>
        <w:t xml:space="preserve">ommunication Manager </w:t>
      </w:r>
    </w:p>
    <w:p w14:paraId="56D0EFA7" w14:textId="77777777" w:rsidR="00280DD8" w:rsidRPr="00D1785C" w:rsidRDefault="00280DD8" w:rsidP="00280DD8">
      <w:pPr>
        <w:spacing w:before="240" w:after="240" w:line="278" w:lineRule="exact"/>
        <w:ind w:right="100"/>
        <w:rPr>
          <w:rFonts w:ascii="Arial" w:hAnsi="Arial" w:cs="Arial"/>
          <w:b/>
          <w:color w:val="000000" w:themeColor="text1"/>
          <w:sz w:val="24"/>
          <w:szCs w:val="24"/>
        </w:rPr>
      </w:pPr>
      <w:r w:rsidRPr="00D1785C">
        <w:rPr>
          <w:rFonts w:ascii="Arial" w:hAnsi="Arial" w:cs="Arial"/>
          <w:b/>
          <w:color w:val="000000" w:themeColor="text1"/>
          <w:sz w:val="24"/>
          <w:szCs w:val="24"/>
        </w:rPr>
        <w:t>Lead Business Continuity Manager (LBCM)</w:t>
      </w:r>
    </w:p>
    <w:p w14:paraId="2886C4F8" w14:textId="77777777" w:rsidR="00490AAB" w:rsidRPr="00FB2F18" w:rsidRDefault="00490AAB" w:rsidP="00490AAB">
      <w:pPr>
        <w:pStyle w:val="ListParagraph"/>
        <w:numPr>
          <w:ilvl w:val="2"/>
          <w:numId w:val="14"/>
        </w:numPr>
        <w:rPr>
          <w:rFonts w:cs="Arial"/>
          <w:b/>
        </w:rPr>
      </w:pPr>
      <w:r w:rsidRPr="00FB2F18">
        <w:rPr>
          <w:rFonts w:cs="Arial"/>
          <w:b/>
        </w:rPr>
        <w:t>Have overall responsibility for managing the event.</w:t>
      </w:r>
    </w:p>
    <w:p w14:paraId="4AE235E5" w14:textId="77777777" w:rsidR="00FB2F18" w:rsidRPr="00FB2F18" w:rsidRDefault="00FB2F18" w:rsidP="00FB2F18">
      <w:pPr>
        <w:pStyle w:val="ListParagraph"/>
        <w:numPr>
          <w:ilvl w:val="2"/>
          <w:numId w:val="14"/>
        </w:numPr>
        <w:rPr>
          <w:rFonts w:cs="Arial"/>
        </w:rPr>
      </w:pPr>
      <w:r w:rsidRPr="00FB2F18">
        <w:rPr>
          <w:rFonts w:cs="Arial"/>
        </w:rPr>
        <w:t xml:space="preserve">Support and report to the Crisis Management Team. </w:t>
      </w:r>
    </w:p>
    <w:p w14:paraId="633A704D" w14:textId="77777777" w:rsidR="00FB2F18" w:rsidRPr="00FB2F18" w:rsidRDefault="00FB2F18" w:rsidP="00FB2F18">
      <w:pPr>
        <w:pStyle w:val="ListParagraph"/>
        <w:numPr>
          <w:ilvl w:val="2"/>
          <w:numId w:val="14"/>
        </w:numPr>
        <w:rPr>
          <w:rFonts w:cs="Arial"/>
        </w:rPr>
      </w:pPr>
      <w:r w:rsidRPr="00FB2F18">
        <w:rPr>
          <w:rFonts w:cs="Arial"/>
        </w:rPr>
        <w:t xml:space="preserve">Consider liaising with the Local Resilience Forum where appropriate. </w:t>
      </w:r>
    </w:p>
    <w:p w14:paraId="6F7F9840" w14:textId="3FC8FF42" w:rsidR="00FB2F18" w:rsidRPr="00FB2F18" w:rsidRDefault="00FB2F18" w:rsidP="00FB2F18">
      <w:pPr>
        <w:pStyle w:val="ListParagraph"/>
        <w:numPr>
          <w:ilvl w:val="2"/>
          <w:numId w:val="14"/>
        </w:numPr>
        <w:rPr>
          <w:rFonts w:cs="Arial"/>
        </w:rPr>
      </w:pPr>
      <w:r w:rsidRPr="00FB2F18">
        <w:rPr>
          <w:rFonts w:cs="Arial"/>
        </w:rPr>
        <w:t xml:space="preserve">The LBCM will also decide when the Service reverts to ‘Business as Usual’ in conjunction with the Crisis Management Team, when in place. </w:t>
      </w:r>
    </w:p>
    <w:p w14:paraId="522A2EE1" w14:textId="77777777" w:rsidR="00280DD8" w:rsidRPr="009700AD" w:rsidRDefault="00280DD8" w:rsidP="00280DD8">
      <w:pPr>
        <w:pStyle w:val="NormalWeb"/>
        <w:spacing w:before="0" w:after="0"/>
        <w:rPr>
          <w:rFonts w:ascii="Arial" w:eastAsiaTheme="minorHAnsi" w:hAnsi="Arial" w:cs="Arial"/>
          <w:b/>
          <w:color w:val="000000" w:themeColor="text1"/>
        </w:rPr>
      </w:pPr>
      <w:r w:rsidRPr="009700AD">
        <w:rPr>
          <w:rFonts w:ascii="Arial" w:eastAsiaTheme="minorHAnsi" w:hAnsi="Arial" w:cs="Arial"/>
          <w:b/>
          <w:color w:val="000000" w:themeColor="text1"/>
        </w:rPr>
        <w:t>Head of Democratic Services</w:t>
      </w:r>
      <w:r>
        <w:rPr>
          <w:rFonts w:ascii="Arial" w:eastAsiaTheme="minorHAnsi" w:hAnsi="Arial" w:cs="Arial"/>
          <w:b/>
          <w:color w:val="000000" w:themeColor="text1"/>
        </w:rPr>
        <w:t xml:space="preserve"> &amp; Corporate Assurance</w:t>
      </w:r>
      <w:r w:rsidRPr="009700AD">
        <w:rPr>
          <w:rFonts w:ascii="Arial" w:eastAsiaTheme="minorHAnsi" w:hAnsi="Arial" w:cs="Arial"/>
          <w:b/>
          <w:color w:val="000000" w:themeColor="text1"/>
        </w:rPr>
        <w:t xml:space="preserve"> (or equivalent)</w:t>
      </w:r>
    </w:p>
    <w:p w14:paraId="3755616E" w14:textId="77777777"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Providing advise on business continuity</w:t>
      </w:r>
    </w:p>
    <w:p w14:paraId="61877DD1" w14:textId="06F49999"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Ensure the appropriate plans and processes are</w:t>
      </w:r>
      <w:r w:rsidR="00EF6CF1">
        <w:rPr>
          <w:rFonts w:ascii="Arial" w:eastAsia="Times New Roman" w:hAnsi="Arial" w:cs="Arial"/>
          <w:sz w:val="24"/>
          <w:szCs w:val="24"/>
        </w:rPr>
        <w:t xml:space="preserve"> </w:t>
      </w:r>
      <w:r w:rsidR="00254C0C">
        <w:rPr>
          <w:rFonts w:ascii="Arial" w:eastAsia="Times New Roman" w:hAnsi="Arial" w:cs="Arial"/>
          <w:sz w:val="24"/>
          <w:szCs w:val="24"/>
        </w:rPr>
        <w:t>available,</w:t>
      </w:r>
      <w:r w:rsidRPr="004309B3">
        <w:rPr>
          <w:rFonts w:ascii="Arial" w:eastAsia="Times New Roman" w:hAnsi="Arial" w:cs="Arial"/>
          <w:sz w:val="24"/>
          <w:szCs w:val="24"/>
        </w:rPr>
        <w:t xml:space="preserve"> being used and </w:t>
      </w:r>
      <w:r w:rsidR="00254C0C">
        <w:rPr>
          <w:rFonts w:ascii="Arial" w:eastAsia="Times New Roman" w:hAnsi="Arial" w:cs="Arial"/>
          <w:sz w:val="24"/>
          <w:szCs w:val="24"/>
        </w:rPr>
        <w:t>implemented.</w:t>
      </w:r>
    </w:p>
    <w:p w14:paraId="25F2B85C" w14:textId="77777777"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Support the application of the processes and plans</w:t>
      </w:r>
    </w:p>
    <w:p w14:paraId="6B975771" w14:textId="182AC795"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Ensure that a review is complete</w:t>
      </w:r>
      <w:r w:rsidR="00254C0C">
        <w:rPr>
          <w:rFonts w:ascii="Arial" w:eastAsia="Times New Roman" w:hAnsi="Arial" w:cs="Arial"/>
          <w:sz w:val="24"/>
          <w:szCs w:val="24"/>
        </w:rPr>
        <w:t>d</w:t>
      </w:r>
      <w:r w:rsidRPr="004309B3">
        <w:rPr>
          <w:rFonts w:ascii="Arial" w:eastAsia="Times New Roman" w:hAnsi="Arial" w:cs="Arial"/>
          <w:sz w:val="24"/>
          <w:szCs w:val="24"/>
        </w:rPr>
        <w:t xml:space="preserve"> after the event to evaluate the effectiveness of the arrangement</w:t>
      </w:r>
      <w:r w:rsidR="00254C0C">
        <w:rPr>
          <w:rFonts w:ascii="Arial" w:eastAsia="Times New Roman" w:hAnsi="Arial" w:cs="Arial"/>
          <w:sz w:val="24"/>
          <w:szCs w:val="24"/>
        </w:rPr>
        <w:t>s</w:t>
      </w:r>
      <w:r w:rsidRPr="004309B3">
        <w:rPr>
          <w:rFonts w:ascii="Arial" w:eastAsia="Times New Roman" w:hAnsi="Arial" w:cs="Arial"/>
          <w:sz w:val="24"/>
          <w:szCs w:val="24"/>
        </w:rPr>
        <w:t xml:space="preserve"> and make adjustments where appropriate</w:t>
      </w:r>
    </w:p>
    <w:p w14:paraId="280288D5" w14:textId="77777777" w:rsidR="00280DD8" w:rsidRPr="00490AAB"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Complete any other duties as assigned by the LBCM</w:t>
      </w:r>
    </w:p>
    <w:p w14:paraId="044813BF" w14:textId="77777777" w:rsidR="00280DD8" w:rsidRDefault="00280DD8" w:rsidP="00280DD8">
      <w:pPr>
        <w:pStyle w:val="NormalWeb"/>
        <w:spacing w:before="0" w:after="0"/>
        <w:rPr>
          <w:rFonts w:ascii="Arial" w:eastAsiaTheme="minorHAnsi" w:hAnsi="Arial" w:cs="Arial"/>
          <w:b/>
          <w:color w:val="000000" w:themeColor="text1"/>
        </w:rPr>
      </w:pPr>
      <w:r w:rsidRPr="00DA4531">
        <w:rPr>
          <w:rFonts w:ascii="Arial" w:eastAsiaTheme="minorHAnsi" w:hAnsi="Arial" w:cs="Arial"/>
          <w:b/>
          <w:color w:val="000000" w:themeColor="text1"/>
        </w:rPr>
        <w:t>Media and Communications Manager</w:t>
      </w:r>
    </w:p>
    <w:p w14:paraId="5C2A3AFC"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Prepare and issue all communications subject to final clearance by the LBCM</w:t>
      </w:r>
    </w:p>
    <w:p w14:paraId="5B25C304"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Assist all areas of the Service with preparation and distribution of communications.</w:t>
      </w:r>
    </w:p>
    <w:p w14:paraId="52B758C1"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Record and deal with requests for communications from external sources</w:t>
      </w:r>
    </w:p>
    <w:p w14:paraId="5ED4B7F5"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Ensure that internal communication continue and that staff are well informed</w:t>
      </w:r>
    </w:p>
    <w:p w14:paraId="21A215A9"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Monitor and respond to social media</w:t>
      </w:r>
    </w:p>
    <w:p w14:paraId="6225BE32"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Report matters arising to the LBCM</w:t>
      </w:r>
    </w:p>
    <w:p w14:paraId="5CFE8125"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Provide support to Officers prior to interviews and conferences</w:t>
      </w:r>
    </w:p>
    <w:p w14:paraId="2AAD4162"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Complete duties as requested by the LBCM</w:t>
      </w:r>
    </w:p>
    <w:p w14:paraId="53B21761" w14:textId="77777777" w:rsidR="00280DD8" w:rsidRPr="004309B3" w:rsidRDefault="00280DD8" w:rsidP="00280DD8">
      <w:pPr>
        <w:pStyle w:val="NormalWeb"/>
        <w:spacing w:before="0" w:after="0"/>
        <w:rPr>
          <w:rFonts w:ascii="Arial" w:eastAsiaTheme="minorHAnsi" w:hAnsi="Arial" w:cs="Arial"/>
          <w:b/>
          <w:color w:val="000000" w:themeColor="text1"/>
        </w:rPr>
      </w:pPr>
      <w:r w:rsidRPr="004309B3">
        <w:rPr>
          <w:rFonts w:ascii="Arial" w:eastAsiaTheme="minorHAnsi" w:hAnsi="Arial" w:cs="Arial"/>
          <w:b/>
          <w:color w:val="000000" w:themeColor="text1"/>
        </w:rPr>
        <w:t>Incident Response Team Lead</w:t>
      </w:r>
    </w:p>
    <w:p w14:paraId="7237C8B7"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Provide leadership and direction to the Incident Response Team</w:t>
      </w:r>
    </w:p>
    <w:p w14:paraId="611C0492"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Identify and manage the resources required to manage the incident and the recovery</w:t>
      </w:r>
    </w:p>
    <w:p w14:paraId="0AE84B0E"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Ensure that the event is managed in line with the Services business continuity arrangements</w:t>
      </w:r>
    </w:p>
    <w:p w14:paraId="0C940EC9"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Have responsibility for the completion of the administration for the event</w:t>
      </w:r>
    </w:p>
    <w:p w14:paraId="2707FF6D"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 xml:space="preserve">Ensure appropriate communication, liaison and support is provided to Control </w:t>
      </w:r>
    </w:p>
    <w:p w14:paraId="78DEBA3B" w14:textId="77777777" w:rsidR="00280DD8" w:rsidRPr="004B3FBC"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Support the LBCM and provide duties as directed</w:t>
      </w:r>
    </w:p>
    <w:p w14:paraId="139B6E22" w14:textId="77777777" w:rsidR="00C73363" w:rsidRPr="00C1268F" w:rsidRDefault="00C73363" w:rsidP="00C73363">
      <w:pPr>
        <w:pStyle w:val="NormalWeb"/>
        <w:spacing w:before="0" w:after="0"/>
        <w:rPr>
          <w:rFonts w:ascii="Arial" w:eastAsiaTheme="minorHAnsi" w:hAnsi="Arial" w:cs="Arial"/>
          <w:b/>
          <w:color w:val="000000" w:themeColor="text1"/>
        </w:rPr>
      </w:pPr>
      <w:r w:rsidRPr="00C1268F">
        <w:rPr>
          <w:rFonts w:ascii="Arial" w:eastAsiaTheme="minorHAnsi" w:hAnsi="Arial" w:cs="Arial"/>
          <w:b/>
          <w:color w:val="000000" w:themeColor="text1"/>
        </w:rPr>
        <w:t xml:space="preserve">Control Manager </w:t>
      </w:r>
      <w:r w:rsidRPr="007F723E">
        <w:rPr>
          <w:rFonts w:ascii="Arial" w:eastAsiaTheme="minorHAnsi" w:hAnsi="Arial" w:cs="Arial"/>
          <w:b/>
          <w:color w:val="000000" w:themeColor="text1"/>
        </w:rPr>
        <w:t>(or trained Control Tactical Advisor)</w:t>
      </w:r>
    </w:p>
    <w:p w14:paraId="4CDCDC34"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Ensuring continuation of emergency response calls and mobilisation</w:t>
      </w:r>
    </w:p>
    <w:p w14:paraId="4FF8862A"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Liaising with other Fire and Rescue Services</w:t>
      </w:r>
    </w:p>
    <w:p w14:paraId="0C3FD9D8"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Providing the link for communications between the Incident Response Team and Control</w:t>
      </w:r>
    </w:p>
    <w:p w14:paraId="0894EC1E"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lastRenderedPageBreak/>
        <w:t>Ensuring the welfare of the Control room staff</w:t>
      </w:r>
    </w:p>
    <w:p w14:paraId="5432FAA9"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Monitoring work levels and resources required</w:t>
      </w:r>
    </w:p>
    <w:p w14:paraId="42C71556" w14:textId="77777777" w:rsidR="00C73363"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Recommending the implementation of Control business continuity arrangements where required</w:t>
      </w:r>
    </w:p>
    <w:p w14:paraId="6A8A6C51" w14:textId="77777777" w:rsidR="00C73363" w:rsidRPr="00FB1808" w:rsidRDefault="00C73363" w:rsidP="00C73363">
      <w:pPr>
        <w:numPr>
          <w:ilvl w:val="2"/>
          <w:numId w:val="14"/>
        </w:numPr>
        <w:spacing w:after="240" w:line="240" w:lineRule="auto"/>
        <w:contextualSpacing/>
        <w:rPr>
          <w:rFonts w:ascii="Arial" w:eastAsia="Times New Roman" w:hAnsi="Arial" w:cs="Arial"/>
          <w:sz w:val="24"/>
          <w:szCs w:val="24"/>
        </w:rPr>
      </w:pPr>
      <w:r w:rsidRPr="00FB1808">
        <w:rPr>
          <w:rFonts w:ascii="Arial" w:eastAsia="Times New Roman" w:hAnsi="Arial" w:cs="Arial"/>
          <w:sz w:val="24"/>
          <w:szCs w:val="24"/>
        </w:rPr>
        <w:t>Keep LBCM, via the Incident Response Team Lead, aware of any issues in relation to operational capacity during the event</w:t>
      </w:r>
    </w:p>
    <w:p w14:paraId="16DB8397" w14:textId="10E5426B" w:rsidR="005264D1" w:rsidRPr="00EF6CF1" w:rsidRDefault="00C73363" w:rsidP="00EF6CF1">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Complete duties as requested by the Incident Response Team Lead</w:t>
      </w:r>
    </w:p>
    <w:p w14:paraId="7E540088" w14:textId="77777777" w:rsidR="00C73363" w:rsidRPr="00F3065C" w:rsidRDefault="00C73363" w:rsidP="00C73363">
      <w:pPr>
        <w:pStyle w:val="NormalWeb"/>
        <w:spacing w:before="0" w:after="0"/>
        <w:rPr>
          <w:rFonts w:ascii="Arial" w:eastAsiaTheme="minorHAnsi" w:hAnsi="Arial" w:cs="Arial"/>
          <w:b/>
          <w:color w:val="000000" w:themeColor="text1"/>
        </w:rPr>
      </w:pPr>
      <w:r w:rsidRPr="002D01EB">
        <w:rPr>
          <w:rFonts w:ascii="Arial" w:eastAsiaTheme="minorHAnsi" w:hAnsi="Arial" w:cs="Arial"/>
          <w:b/>
          <w:color w:val="000000" w:themeColor="text1"/>
        </w:rPr>
        <w:t>Administration Support</w:t>
      </w:r>
    </w:p>
    <w:p w14:paraId="77A568F3"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Set up hardcopy and external files to support the management of an event and ensure appropriate access levels</w:t>
      </w:r>
    </w:p>
    <w:p w14:paraId="1FB822BF"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Provide copies of the relevant plans and procedures to the officers and teams involved as required</w:t>
      </w:r>
    </w:p>
    <w:p w14:paraId="7619C596"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Ensure the completion of decision and issues logs</w:t>
      </w:r>
    </w:p>
    <w:p w14:paraId="55BE0147"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Locate and provide contact details as requested</w:t>
      </w:r>
    </w:p>
    <w:p w14:paraId="7543EF4F"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Answer and direct telephone calls</w:t>
      </w:r>
    </w:p>
    <w:p w14:paraId="4A40A6D4"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Take minutes of meetings</w:t>
      </w:r>
    </w:p>
    <w:p w14:paraId="2D4CFA0B"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Complete duties as directed by the LBCM and Incident Response Team Lead</w:t>
      </w:r>
    </w:p>
    <w:p w14:paraId="7D214877" w14:textId="61AD95F2" w:rsidR="00C73363" w:rsidRDefault="00C73363" w:rsidP="00C73363">
      <w:pPr>
        <w:pStyle w:val="NormalWeb"/>
        <w:spacing w:before="0" w:after="0"/>
        <w:rPr>
          <w:rFonts w:ascii="Arial" w:eastAsiaTheme="minorHAnsi" w:hAnsi="Arial" w:cs="Arial"/>
          <w:color w:val="000000" w:themeColor="text1"/>
        </w:rPr>
      </w:pPr>
      <w:r>
        <w:rPr>
          <w:rFonts w:ascii="Arial" w:eastAsiaTheme="minorHAnsi" w:hAnsi="Arial" w:cs="Arial"/>
          <w:color w:val="000000" w:themeColor="text1"/>
        </w:rPr>
        <w:t>Note: A decisions and issues log must be recorded from the outset of an event.  Where the LBCM and Incident Response Team Lead are in differing locations a loggist will be required at each location to capture decisions and issues as they arise.</w:t>
      </w:r>
      <w:r w:rsidR="0042505A">
        <w:rPr>
          <w:rFonts w:ascii="Arial" w:eastAsiaTheme="minorHAnsi" w:hAnsi="Arial" w:cs="Arial"/>
          <w:color w:val="000000" w:themeColor="text1"/>
        </w:rPr>
        <w:t xml:space="preserve"> A list of trained loggist’s is available on the DWFRS intranet (Business Continuity Procedure Appendix K) and as a paper copy in DWFRS control room.</w:t>
      </w:r>
    </w:p>
    <w:p w14:paraId="00E60095" w14:textId="77777777" w:rsidR="00C73363" w:rsidRPr="00790073" w:rsidRDefault="00C73363" w:rsidP="00C73363">
      <w:pPr>
        <w:spacing w:after="240"/>
        <w:rPr>
          <w:rFonts w:ascii="Arial" w:hAnsi="Arial" w:cs="Arial"/>
          <w:b/>
          <w:color w:val="000000" w:themeColor="text1"/>
          <w:sz w:val="24"/>
          <w:szCs w:val="24"/>
        </w:rPr>
      </w:pPr>
      <w:r w:rsidRPr="00790073">
        <w:rPr>
          <w:rFonts w:ascii="Arial" w:hAnsi="Arial" w:cs="Arial"/>
          <w:b/>
          <w:color w:val="000000" w:themeColor="text1"/>
          <w:sz w:val="24"/>
          <w:szCs w:val="24"/>
        </w:rPr>
        <w:t xml:space="preserve">Crisis Management Team (CMT) </w:t>
      </w:r>
    </w:p>
    <w:p w14:paraId="12B117A4" w14:textId="5B5E4A97" w:rsidR="00C73363" w:rsidRPr="00790073" w:rsidRDefault="00C73363" w:rsidP="00C73363">
      <w:pPr>
        <w:spacing w:after="240"/>
        <w:rPr>
          <w:rFonts w:ascii="Arial" w:hAnsi="Arial" w:cs="Arial"/>
          <w:color w:val="000000" w:themeColor="text1"/>
          <w:sz w:val="24"/>
          <w:szCs w:val="24"/>
        </w:rPr>
      </w:pPr>
      <w:r w:rsidRPr="00790073">
        <w:rPr>
          <w:rFonts w:ascii="Arial" w:hAnsi="Arial" w:cs="Arial"/>
          <w:color w:val="000000" w:themeColor="text1"/>
          <w:sz w:val="24"/>
          <w:szCs w:val="24"/>
        </w:rPr>
        <w:t xml:space="preserve">In the event of a significant interruption, defined on appendix C (Control response matrix), a Crisis Management Team will be required. The CMT will consist of members of the Strategic Leadership Team, appropriate to deal with the business continuity </w:t>
      </w:r>
      <w:r w:rsidR="00D83FA2" w:rsidRPr="00790073">
        <w:rPr>
          <w:rFonts w:ascii="Arial" w:hAnsi="Arial" w:cs="Arial"/>
          <w:color w:val="000000" w:themeColor="text1"/>
          <w:sz w:val="24"/>
          <w:szCs w:val="24"/>
        </w:rPr>
        <w:t>event;</w:t>
      </w:r>
      <w:r w:rsidRPr="00790073">
        <w:rPr>
          <w:rFonts w:ascii="Arial" w:hAnsi="Arial" w:cs="Arial"/>
          <w:color w:val="000000" w:themeColor="text1"/>
          <w:sz w:val="24"/>
          <w:szCs w:val="24"/>
        </w:rPr>
        <w:t xml:space="preserve"> they will be supported by the Head of Democratic Services</w:t>
      </w:r>
      <w:r>
        <w:rPr>
          <w:rFonts w:ascii="Arial" w:hAnsi="Arial" w:cs="Arial"/>
          <w:color w:val="000000" w:themeColor="text1"/>
          <w:sz w:val="24"/>
          <w:szCs w:val="24"/>
        </w:rPr>
        <w:t xml:space="preserve"> &amp; Corporate Assurance (or equivalent)</w:t>
      </w:r>
      <w:r w:rsidRPr="00790073">
        <w:rPr>
          <w:rFonts w:ascii="Arial" w:hAnsi="Arial" w:cs="Arial"/>
          <w:color w:val="000000" w:themeColor="text1"/>
          <w:sz w:val="24"/>
          <w:szCs w:val="24"/>
        </w:rPr>
        <w:t xml:space="preserve"> and </w:t>
      </w:r>
      <w:r w:rsidR="00FB2F18">
        <w:rPr>
          <w:rFonts w:ascii="Arial" w:hAnsi="Arial" w:cs="Arial"/>
          <w:color w:val="000000" w:themeColor="text1"/>
          <w:sz w:val="24"/>
          <w:szCs w:val="24"/>
        </w:rPr>
        <w:t xml:space="preserve">led </w:t>
      </w:r>
      <w:bookmarkStart w:id="0" w:name="_GoBack"/>
      <w:bookmarkEnd w:id="0"/>
      <w:r w:rsidRPr="00790073">
        <w:rPr>
          <w:rFonts w:ascii="Arial" w:hAnsi="Arial" w:cs="Arial"/>
          <w:color w:val="000000" w:themeColor="text1"/>
          <w:sz w:val="24"/>
          <w:szCs w:val="24"/>
        </w:rPr>
        <w:t>the LBCM.</w:t>
      </w:r>
    </w:p>
    <w:p w14:paraId="2EE4BB4F" w14:textId="77777777" w:rsidR="00C73363" w:rsidRPr="00790073" w:rsidRDefault="00C73363" w:rsidP="00C73363">
      <w:pPr>
        <w:spacing w:after="240"/>
        <w:rPr>
          <w:rFonts w:ascii="Arial" w:hAnsi="Arial" w:cs="Arial"/>
          <w:color w:val="000000" w:themeColor="text1"/>
          <w:sz w:val="24"/>
          <w:szCs w:val="24"/>
        </w:rPr>
      </w:pPr>
      <w:r w:rsidRPr="00790073">
        <w:rPr>
          <w:rFonts w:ascii="Arial" w:hAnsi="Arial" w:cs="Arial"/>
          <w:color w:val="000000" w:themeColor="text1"/>
          <w:sz w:val="24"/>
          <w:szCs w:val="24"/>
        </w:rPr>
        <w:t>The LCBM may vary the structure of the CMT according to the size and nature of the event.   The minimum membership for the CMT will be;</w:t>
      </w:r>
    </w:p>
    <w:p w14:paraId="17F284AE"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 xml:space="preserve">Lead Business Continuity Manager </w:t>
      </w:r>
    </w:p>
    <w:p w14:paraId="4DD8C12B"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Head Democratic Services</w:t>
      </w:r>
      <w:r>
        <w:rPr>
          <w:rFonts w:cs="Arial"/>
          <w:color w:val="000000" w:themeColor="text1"/>
        </w:rPr>
        <w:t xml:space="preserve"> &amp; Corporate Assurance</w:t>
      </w:r>
      <w:r w:rsidRPr="00790073">
        <w:rPr>
          <w:rFonts w:cs="Arial"/>
          <w:color w:val="000000" w:themeColor="text1"/>
        </w:rPr>
        <w:t xml:space="preserve"> (or equivalent)</w:t>
      </w:r>
    </w:p>
    <w:p w14:paraId="0F77686D"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A member of the Strategic Leadership Team</w:t>
      </w:r>
    </w:p>
    <w:p w14:paraId="72EDD8A3"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Media and Communications Officer</w:t>
      </w:r>
    </w:p>
    <w:p w14:paraId="299CEA84"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 xml:space="preserve">Administration Support </w:t>
      </w:r>
    </w:p>
    <w:p w14:paraId="03DD82D4" w14:textId="77777777" w:rsidR="00C73363" w:rsidRPr="00790073" w:rsidRDefault="00C73363" w:rsidP="00C73363">
      <w:pPr>
        <w:spacing w:after="240"/>
        <w:rPr>
          <w:rFonts w:ascii="Arial" w:hAnsi="Arial" w:cs="Arial"/>
          <w:color w:val="000000" w:themeColor="text1"/>
          <w:sz w:val="24"/>
          <w:szCs w:val="24"/>
        </w:rPr>
      </w:pPr>
      <w:r w:rsidRPr="00790073">
        <w:rPr>
          <w:rFonts w:ascii="Arial" w:hAnsi="Arial" w:cs="Arial"/>
          <w:color w:val="000000" w:themeColor="text1"/>
          <w:sz w:val="24"/>
          <w:szCs w:val="24"/>
        </w:rPr>
        <w:t>The CMT will:</w:t>
      </w:r>
    </w:p>
    <w:p w14:paraId="63F0AD52"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Assess the impact on the Service, our partners and the community</w:t>
      </w:r>
    </w:p>
    <w:p w14:paraId="2336065F"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 xml:space="preserve">Provide direction from the Gold Room in Control. </w:t>
      </w:r>
    </w:p>
    <w:p w14:paraId="6A9F2D58"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Manage the strategic elements of the incident</w:t>
      </w:r>
    </w:p>
    <w:p w14:paraId="779B8A11" w14:textId="77777777" w:rsidR="00B116D8" w:rsidRPr="005264D1" w:rsidRDefault="00C73363" w:rsidP="00D4431F">
      <w:pPr>
        <w:pStyle w:val="ListParagraph"/>
        <w:numPr>
          <w:ilvl w:val="2"/>
          <w:numId w:val="14"/>
        </w:numPr>
        <w:spacing w:before="0" w:after="240"/>
        <w:rPr>
          <w:rFonts w:cs="Arial"/>
          <w:color w:val="000000" w:themeColor="text1"/>
        </w:rPr>
      </w:pPr>
      <w:r w:rsidRPr="00790073">
        <w:rPr>
          <w:rFonts w:cs="Arial"/>
          <w:color w:val="000000" w:themeColor="text1"/>
        </w:rPr>
        <w:t xml:space="preserve">Formulate the Service’s overall strategic response to the business interruption. </w:t>
      </w:r>
    </w:p>
    <w:p w14:paraId="11F76DEC" w14:textId="77777777" w:rsidR="005264D1" w:rsidRDefault="005264D1" w:rsidP="00D4431F">
      <w:pPr>
        <w:pStyle w:val="NoSpacing"/>
        <w:rPr>
          <w:rFonts w:ascii="Arial" w:eastAsia="Times New Roman" w:hAnsi="Arial" w:cs="Arial"/>
          <w:b/>
          <w:i/>
          <w:color w:val="000000" w:themeColor="text1"/>
          <w:sz w:val="24"/>
          <w:szCs w:val="24"/>
        </w:rPr>
      </w:pPr>
    </w:p>
    <w:p w14:paraId="5C40BBE4" w14:textId="77777777" w:rsidR="005264D1" w:rsidRDefault="005264D1" w:rsidP="00D4431F">
      <w:pPr>
        <w:pStyle w:val="NoSpacing"/>
        <w:rPr>
          <w:rFonts w:ascii="Arial" w:eastAsia="Times New Roman" w:hAnsi="Arial" w:cs="Arial"/>
          <w:b/>
          <w:i/>
          <w:color w:val="000000" w:themeColor="text1"/>
          <w:sz w:val="24"/>
          <w:szCs w:val="24"/>
        </w:rPr>
      </w:pPr>
    </w:p>
    <w:p w14:paraId="3A750CC5" w14:textId="77777777" w:rsidR="005264D1" w:rsidRDefault="005264D1" w:rsidP="00D4431F">
      <w:pPr>
        <w:pStyle w:val="NoSpacing"/>
        <w:rPr>
          <w:rFonts w:ascii="Arial" w:eastAsia="Times New Roman" w:hAnsi="Arial" w:cs="Arial"/>
          <w:b/>
          <w:i/>
          <w:color w:val="000000" w:themeColor="text1"/>
          <w:sz w:val="24"/>
          <w:szCs w:val="24"/>
        </w:rPr>
      </w:pPr>
    </w:p>
    <w:p w14:paraId="3777AD78" w14:textId="77777777" w:rsidR="005264D1" w:rsidRPr="00AF131B" w:rsidRDefault="005264D1" w:rsidP="00D4431F">
      <w:pPr>
        <w:pStyle w:val="NoSpacing"/>
        <w:rPr>
          <w:rFonts w:ascii="Arial" w:eastAsia="Times New Roman" w:hAnsi="Arial" w:cs="Arial"/>
          <w:b/>
          <w:i/>
          <w:color w:val="000000" w:themeColor="text1"/>
          <w:sz w:val="24"/>
          <w:szCs w:val="24"/>
        </w:rPr>
      </w:pPr>
    </w:p>
    <w:tbl>
      <w:tblPr>
        <w:tblStyle w:val="TableGrid"/>
        <w:tblW w:w="10916" w:type="dxa"/>
        <w:tblInd w:w="-176" w:type="dxa"/>
        <w:tblLook w:val="04A0" w:firstRow="1" w:lastRow="0" w:firstColumn="1" w:lastColumn="0" w:noHBand="0" w:noVBand="1"/>
      </w:tblPr>
      <w:tblGrid>
        <w:gridCol w:w="10916"/>
      </w:tblGrid>
      <w:tr w:rsidR="00984A3F" w:rsidRPr="00AF131B" w14:paraId="03A189DF" w14:textId="77777777" w:rsidTr="00984A3F">
        <w:tc>
          <w:tcPr>
            <w:tcW w:w="10916" w:type="dxa"/>
            <w:shd w:val="pct15" w:color="auto" w:fill="auto"/>
          </w:tcPr>
          <w:p w14:paraId="0546AE83" w14:textId="77777777" w:rsidR="00984A3F" w:rsidRPr="00AF131B" w:rsidRDefault="00984A3F" w:rsidP="00984A3F">
            <w:pPr>
              <w:ind w:right="-449"/>
              <w:jc w:val="center"/>
              <w:rPr>
                <w:rFonts w:ascii="Arial" w:hAnsi="Arial" w:cs="Arial"/>
                <w:b/>
                <w:sz w:val="24"/>
                <w:szCs w:val="24"/>
              </w:rPr>
            </w:pPr>
            <w:r w:rsidRPr="00AF131B">
              <w:rPr>
                <w:rFonts w:ascii="Arial" w:hAnsi="Arial" w:cs="Arial"/>
                <w:b/>
                <w:sz w:val="24"/>
                <w:szCs w:val="24"/>
              </w:rPr>
              <w:t xml:space="preserve">Major Activities </w:t>
            </w:r>
          </w:p>
        </w:tc>
      </w:tr>
    </w:tbl>
    <w:p w14:paraId="6732DEEA" w14:textId="77777777" w:rsidR="00B04357" w:rsidRPr="00AF131B" w:rsidRDefault="00B04357" w:rsidP="00B04357">
      <w:pPr>
        <w:pStyle w:val="NoSpacing"/>
        <w:rPr>
          <w:rFonts w:ascii="Arial" w:hAnsi="Arial" w:cs="Arial"/>
          <w:color w:val="000000" w:themeColor="text1"/>
          <w:sz w:val="24"/>
          <w:szCs w:val="24"/>
        </w:rPr>
      </w:pPr>
    </w:p>
    <w:p w14:paraId="259EABF9" w14:textId="77777777" w:rsidR="0042472B" w:rsidRDefault="00A87007" w:rsidP="00A87007">
      <w:pPr>
        <w:pStyle w:val="NoSpacing"/>
      </w:pPr>
      <w:r w:rsidRPr="00AF131B">
        <w:rPr>
          <w:rFonts w:ascii="Arial" w:hAnsi="Arial" w:cs="Arial"/>
          <w:color w:val="000000" w:themeColor="text1"/>
          <w:sz w:val="24"/>
          <w:szCs w:val="24"/>
        </w:rPr>
        <w:t>Highlight below are the main</w:t>
      </w:r>
      <w:r w:rsidR="00B04357" w:rsidRPr="00AF131B">
        <w:rPr>
          <w:rFonts w:ascii="Arial" w:hAnsi="Arial" w:cs="Arial"/>
          <w:b/>
          <w:color w:val="000000" w:themeColor="text1"/>
          <w:sz w:val="24"/>
          <w:szCs w:val="24"/>
        </w:rPr>
        <w:t xml:space="preserve"> </w:t>
      </w:r>
      <w:r w:rsidR="00CB643D" w:rsidRPr="00AF131B">
        <w:rPr>
          <w:rFonts w:ascii="Arial" w:hAnsi="Arial" w:cs="Arial"/>
          <w:color w:val="000000" w:themeColor="text1"/>
          <w:sz w:val="24"/>
          <w:szCs w:val="24"/>
        </w:rPr>
        <w:t>activities that</w:t>
      </w:r>
      <w:r w:rsidR="00B04357" w:rsidRPr="00AF131B">
        <w:rPr>
          <w:rFonts w:ascii="Arial" w:hAnsi="Arial" w:cs="Arial"/>
          <w:color w:val="000000" w:themeColor="text1"/>
          <w:sz w:val="24"/>
          <w:szCs w:val="24"/>
        </w:rPr>
        <w:t xml:space="preserve"> will be </w:t>
      </w:r>
      <w:r w:rsidR="00E25A47" w:rsidRPr="00AF131B">
        <w:rPr>
          <w:rFonts w:ascii="Arial" w:hAnsi="Arial" w:cs="Arial"/>
          <w:color w:val="000000" w:themeColor="text1"/>
          <w:sz w:val="24"/>
          <w:szCs w:val="24"/>
        </w:rPr>
        <w:t>affected</w:t>
      </w:r>
      <w:r w:rsidR="00B04357" w:rsidRPr="00AF131B">
        <w:rPr>
          <w:rFonts w:ascii="Arial" w:hAnsi="Arial" w:cs="Arial"/>
          <w:color w:val="000000" w:themeColor="text1"/>
          <w:sz w:val="24"/>
          <w:szCs w:val="24"/>
        </w:rPr>
        <w:t xml:space="preserve"> by this </w:t>
      </w:r>
      <w:r w:rsidRPr="00AF131B">
        <w:rPr>
          <w:rFonts w:ascii="Arial" w:hAnsi="Arial" w:cs="Arial"/>
          <w:color w:val="000000" w:themeColor="text1"/>
          <w:sz w:val="24"/>
          <w:szCs w:val="24"/>
        </w:rPr>
        <w:t>event/emergency,</w:t>
      </w:r>
      <w:r w:rsidR="00B04357" w:rsidRPr="00AF131B">
        <w:rPr>
          <w:rFonts w:ascii="Arial" w:hAnsi="Arial" w:cs="Arial"/>
          <w:color w:val="000000" w:themeColor="text1"/>
          <w:sz w:val="24"/>
          <w:szCs w:val="24"/>
        </w:rPr>
        <w:t xml:space="preserve"> </w:t>
      </w:r>
      <w:r w:rsidRPr="00AF131B">
        <w:rPr>
          <w:rFonts w:ascii="Arial" w:hAnsi="Arial" w:cs="Arial"/>
          <w:color w:val="000000" w:themeColor="text1"/>
          <w:sz w:val="24"/>
          <w:szCs w:val="24"/>
        </w:rPr>
        <w:t>the activities have</w:t>
      </w:r>
      <w:r w:rsidR="00984A3F" w:rsidRPr="00AF131B">
        <w:rPr>
          <w:rFonts w:ascii="Arial" w:hAnsi="Arial" w:cs="Arial"/>
          <w:color w:val="000000" w:themeColor="text1"/>
          <w:sz w:val="24"/>
          <w:szCs w:val="24"/>
        </w:rPr>
        <w:t xml:space="preserve"> been risk assessed</w:t>
      </w:r>
      <w:r w:rsidR="00A4540E" w:rsidRPr="00AF131B">
        <w:rPr>
          <w:rFonts w:ascii="Arial" w:hAnsi="Arial" w:cs="Arial"/>
          <w:color w:val="000000" w:themeColor="text1"/>
          <w:sz w:val="24"/>
          <w:szCs w:val="24"/>
        </w:rPr>
        <w:t xml:space="preserve"> and scored Serious</w:t>
      </w:r>
      <w:r w:rsidR="007A7DC2">
        <w:rPr>
          <w:rFonts w:ascii="Arial" w:hAnsi="Arial" w:cs="Arial"/>
          <w:color w:val="000000" w:themeColor="text1"/>
          <w:sz w:val="24"/>
          <w:szCs w:val="24"/>
        </w:rPr>
        <w:t>, Major</w:t>
      </w:r>
      <w:r w:rsidR="00A4540E" w:rsidRPr="00AF131B">
        <w:rPr>
          <w:rFonts w:ascii="Arial" w:hAnsi="Arial" w:cs="Arial"/>
          <w:color w:val="000000" w:themeColor="text1"/>
          <w:sz w:val="24"/>
          <w:szCs w:val="24"/>
        </w:rPr>
        <w:t xml:space="preserve"> or </w:t>
      </w:r>
      <w:r w:rsidR="007A7DC2">
        <w:rPr>
          <w:rFonts w:ascii="Arial" w:hAnsi="Arial" w:cs="Arial"/>
          <w:color w:val="000000" w:themeColor="text1"/>
          <w:sz w:val="24"/>
          <w:szCs w:val="24"/>
        </w:rPr>
        <w:t>Catastrophic, using the</w:t>
      </w:r>
      <w:r w:rsidR="00CA57AA" w:rsidRPr="00AF131B">
        <w:rPr>
          <w:rFonts w:ascii="Arial" w:hAnsi="Arial" w:cs="Arial"/>
          <w:color w:val="000000" w:themeColor="text1"/>
          <w:sz w:val="24"/>
          <w:szCs w:val="24"/>
        </w:rPr>
        <w:t xml:space="preserve"> Business Continuity element of the </w:t>
      </w:r>
      <w:r w:rsidR="00806DB1" w:rsidRPr="00AF131B">
        <w:rPr>
          <w:rFonts w:ascii="Arial" w:hAnsi="Arial" w:cs="Arial"/>
          <w:color w:val="000000" w:themeColor="text1"/>
          <w:sz w:val="24"/>
          <w:szCs w:val="24"/>
        </w:rPr>
        <w:t>Service’s Risk</w:t>
      </w:r>
      <w:r w:rsidR="00CA57AA" w:rsidRPr="00AF131B">
        <w:rPr>
          <w:rFonts w:ascii="Arial" w:hAnsi="Arial" w:cs="Arial"/>
          <w:color w:val="000000" w:themeColor="text1"/>
          <w:sz w:val="24"/>
          <w:szCs w:val="24"/>
        </w:rPr>
        <w:t xml:space="preserve"> Matrix, taking only the impact assessment into account.  </w:t>
      </w:r>
      <w:r w:rsidRPr="00AF131B">
        <w:rPr>
          <w:rFonts w:ascii="Arial" w:hAnsi="Arial" w:cs="Arial"/>
          <w:color w:val="000000" w:themeColor="text1"/>
          <w:sz w:val="24"/>
          <w:szCs w:val="24"/>
        </w:rPr>
        <w:t xml:space="preserve">Consideration should also be taken of the Services Critical Activities Matrix.  </w:t>
      </w:r>
    </w:p>
    <w:p w14:paraId="533837B0" w14:textId="77777777" w:rsidR="00B116D8" w:rsidRDefault="00B116D8" w:rsidP="00A87007">
      <w:pPr>
        <w:pStyle w:val="NoSpacing"/>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248"/>
        <w:gridCol w:w="3683"/>
        <w:gridCol w:w="3786"/>
      </w:tblGrid>
      <w:tr w:rsidR="007A7DC2" w:rsidRPr="007A7DC2" w14:paraId="76C8E7B5" w14:textId="77777777" w:rsidTr="007A2F36">
        <w:trPr>
          <w:trHeight w:val="380"/>
          <w:tblCellSpacing w:w="15" w:type="dxa"/>
        </w:trPr>
        <w:tc>
          <w:tcPr>
            <w:tcW w:w="39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EBD38AD" w14:textId="77777777" w:rsidR="007A7DC2" w:rsidRPr="007A7DC2" w:rsidRDefault="007A7DC2" w:rsidP="007A7DC2">
            <w:pPr>
              <w:spacing w:after="0" w:line="240" w:lineRule="auto"/>
              <w:rPr>
                <w:rFonts w:ascii="Arial" w:eastAsia="Times New Roman" w:hAnsi="Arial" w:cs="Arial"/>
                <w:b/>
                <w:bCs/>
                <w:color w:val="000000"/>
                <w:sz w:val="24"/>
                <w:szCs w:val="24"/>
              </w:rPr>
            </w:pPr>
            <w:r w:rsidRPr="007A7DC2">
              <w:rPr>
                <w:rFonts w:ascii="Arial" w:eastAsia="Times New Roman" w:hAnsi="Arial" w:cs="Arial"/>
                <w:b/>
                <w:bCs/>
                <w:color w:val="000000"/>
                <w:sz w:val="24"/>
                <w:szCs w:val="24"/>
              </w:rPr>
              <w:t>Serious</w:t>
            </w:r>
          </w:p>
          <w:p w14:paraId="2C34013E" w14:textId="77777777" w:rsidR="007A7DC2" w:rsidRPr="007A7DC2" w:rsidRDefault="007A7DC2" w:rsidP="007A7DC2">
            <w:pPr>
              <w:spacing w:after="0" w:line="240" w:lineRule="auto"/>
              <w:rPr>
                <w:rFonts w:ascii="Arial" w:eastAsia="Times New Roman" w:hAnsi="Arial" w:cs="Arial"/>
                <w:bCs/>
                <w:color w:val="000000"/>
                <w:sz w:val="24"/>
                <w:szCs w:val="24"/>
              </w:rPr>
            </w:pPr>
            <w:r w:rsidRPr="007A7DC2">
              <w:rPr>
                <w:rFonts w:ascii="Arial" w:eastAsia="Times New Roman" w:hAnsi="Arial" w:cs="Arial"/>
                <w:bCs/>
                <w:color w:val="000000"/>
                <w:sz w:val="24"/>
                <w:szCs w:val="24"/>
              </w:rPr>
              <w:t>There can be some suspension of up to 7 days.</w:t>
            </w:r>
          </w:p>
        </w:tc>
        <w:tc>
          <w:tcPr>
            <w:tcW w:w="450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62206A6F" w14:textId="77777777" w:rsidR="007A7DC2" w:rsidRPr="007A7DC2" w:rsidRDefault="007A7DC2" w:rsidP="007A7DC2">
            <w:pPr>
              <w:spacing w:after="0" w:line="240" w:lineRule="auto"/>
              <w:rPr>
                <w:rFonts w:ascii="Arial" w:eastAsia="Times New Roman" w:hAnsi="Arial" w:cs="Arial"/>
                <w:b/>
                <w:bCs/>
                <w:color w:val="000000"/>
                <w:sz w:val="24"/>
                <w:szCs w:val="24"/>
              </w:rPr>
            </w:pPr>
            <w:r w:rsidRPr="007A7DC2">
              <w:rPr>
                <w:rFonts w:ascii="Arial" w:eastAsia="Times New Roman" w:hAnsi="Arial" w:cs="Arial"/>
                <w:b/>
                <w:bCs/>
                <w:color w:val="000000"/>
                <w:sz w:val="24"/>
                <w:szCs w:val="24"/>
              </w:rPr>
              <w:t>Major</w:t>
            </w:r>
          </w:p>
          <w:p w14:paraId="10A00609" w14:textId="77777777" w:rsidR="007A7DC2" w:rsidRPr="007A7DC2" w:rsidRDefault="007A7DC2" w:rsidP="007A7DC2">
            <w:pPr>
              <w:spacing w:after="0" w:line="240" w:lineRule="auto"/>
              <w:rPr>
                <w:rFonts w:ascii="Arial" w:eastAsia="Times New Roman" w:hAnsi="Arial" w:cs="Arial"/>
                <w:bCs/>
                <w:color w:val="000000"/>
                <w:sz w:val="24"/>
                <w:szCs w:val="24"/>
              </w:rPr>
            </w:pPr>
            <w:r w:rsidRPr="007A7DC2">
              <w:rPr>
                <w:rFonts w:ascii="Arial" w:eastAsia="Times New Roman" w:hAnsi="Arial" w:cs="Arial"/>
                <w:bCs/>
                <w:color w:val="000000"/>
                <w:sz w:val="24"/>
                <w:szCs w:val="24"/>
              </w:rPr>
              <w:t>There can be a delay of a maximum of 24 hours.</w:t>
            </w:r>
          </w:p>
        </w:tc>
        <w:tc>
          <w:tcPr>
            <w:tcW w:w="463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66143559" w14:textId="77777777" w:rsidR="007A7DC2" w:rsidRPr="007A7DC2" w:rsidRDefault="007A7DC2" w:rsidP="007A7DC2">
            <w:pPr>
              <w:spacing w:after="0" w:line="240" w:lineRule="auto"/>
              <w:rPr>
                <w:rFonts w:ascii="Arial" w:eastAsia="Times New Roman" w:hAnsi="Arial" w:cs="Arial"/>
                <w:b/>
                <w:bCs/>
                <w:color w:val="000000" w:themeColor="text1"/>
                <w:sz w:val="24"/>
                <w:szCs w:val="24"/>
              </w:rPr>
            </w:pPr>
            <w:r w:rsidRPr="007A7DC2">
              <w:rPr>
                <w:rFonts w:ascii="Arial" w:eastAsia="Times New Roman" w:hAnsi="Arial" w:cs="Arial"/>
                <w:b/>
                <w:bCs/>
                <w:color w:val="000000" w:themeColor="text1"/>
                <w:sz w:val="24"/>
                <w:szCs w:val="24"/>
              </w:rPr>
              <w:t xml:space="preserve">Catastrophic </w:t>
            </w:r>
          </w:p>
          <w:p w14:paraId="304F8C5F" w14:textId="77777777" w:rsidR="007A7DC2" w:rsidRPr="007A7DC2" w:rsidRDefault="007A7DC2" w:rsidP="007A7DC2">
            <w:pPr>
              <w:spacing w:after="0" w:line="240" w:lineRule="auto"/>
              <w:rPr>
                <w:rFonts w:ascii="Arial" w:eastAsia="Times New Roman" w:hAnsi="Arial" w:cs="Arial"/>
                <w:bCs/>
                <w:color w:val="FFFFFF"/>
                <w:sz w:val="24"/>
                <w:szCs w:val="24"/>
              </w:rPr>
            </w:pPr>
            <w:r w:rsidRPr="007A7DC2">
              <w:rPr>
                <w:rFonts w:ascii="Arial" w:eastAsia="Times New Roman" w:hAnsi="Arial" w:cs="Arial"/>
                <w:bCs/>
                <w:color w:val="000000" w:themeColor="text1"/>
                <w:sz w:val="24"/>
                <w:szCs w:val="24"/>
              </w:rPr>
              <w:t>The Service can not fail – full availability must be maintained.</w:t>
            </w:r>
          </w:p>
        </w:tc>
      </w:tr>
      <w:tr w:rsidR="007A7DC2" w:rsidRPr="007A7DC2" w14:paraId="0F83E9B6" w14:textId="77777777" w:rsidTr="007A2F36">
        <w:trPr>
          <w:trHeight w:val="27"/>
          <w:tblCellSpacing w:w="15" w:type="dxa"/>
        </w:trPr>
        <w:tc>
          <w:tcPr>
            <w:tcW w:w="393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146E0ABC" w14:textId="77777777" w:rsidR="007A7DC2" w:rsidRPr="007A7DC2" w:rsidRDefault="007A7DC2" w:rsidP="007A7DC2">
            <w:pPr>
              <w:rPr>
                <w:rFonts w:ascii="Arial" w:eastAsia="Times New Roman" w:hAnsi="Arial" w:cs="Arial"/>
                <w:bCs/>
                <w:color w:val="000000"/>
                <w:sz w:val="24"/>
                <w:szCs w:val="24"/>
              </w:rPr>
            </w:pPr>
            <w:r w:rsidRPr="007A7DC2">
              <w:rPr>
                <w:rFonts w:ascii="Arial" w:eastAsia="Times New Roman" w:hAnsi="Arial" w:cs="Arial"/>
                <w:bCs/>
                <w:color w:val="000000"/>
                <w:sz w:val="24"/>
                <w:szCs w:val="24"/>
              </w:rPr>
              <w:t xml:space="preserve">The failure of a </w:t>
            </w:r>
            <w:r w:rsidRPr="007A7DC2">
              <w:rPr>
                <w:rFonts w:ascii="Arial" w:eastAsia="Times New Roman" w:hAnsi="Arial" w:cs="Arial"/>
                <w:bCs/>
                <w:color w:val="000000"/>
                <w:sz w:val="24"/>
                <w:szCs w:val="24"/>
                <w:u w:val="single"/>
              </w:rPr>
              <w:t>department</w:t>
            </w:r>
            <w:r w:rsidRPr="007A7DC2">
              <w:rPr>
                <w:rFonts w:ascii="Arial" w:eastAsia="Times New Roman" w:hAnsi="Arial" w:cs="Arial"/>
                <w:bCs/>
                <w:color w:val="000000"/>
                <w:sz w:val="24"/>
                <w:szCs w:val="24"/>
              </w:rPr>
              <w:t xml:space="preserve"> to deliver a key function (up to 7 days) requiring the introduction of local department business continuity arrangement</w:t>
            </w:r>
          </w:p>
        </w:tc>
        <w:tc>
          <w:tcPr>
            <w:tcW w:w="4506"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hideMark/>
          </w:tcPr>
          <w:p w14:paraId="5C9E8B10" w14:textId="77777777" w:rsidR="007A7DC2" w:rsidRPr="007A7DC2" w:rsidRDefault="007A7DC2" w:rsidP="007A7DC2">
            <w:pPr>
              <w:spacing w:after="0" w:line="240" w:lineRule="auto"/>
              <w:rPr>
                <w:rFonts w:ascii="Arial" w:eastAsia="Times New Roman" w:hAnsi="Arial" w:cs="Arial"/>
                <w:bCs/>
                <w:color w:val="000000"/>
                <w:sz w:val="24"/>
                <w:szCs w:val="24"/>
              </w:rPr>
            </w:pPr>
            <w:r w:rsidRPr="007A7DC2">
              <w:rPr>
                <w:rFonts w:ascii="Arial" w:eastAsia="Times New Roman" w:hAnsi="Arial" w:cs="Arial"/>
                <w:bCs/>
                <w:color w:val="000000"/>
                <w:sz w:val="24"/>
                <w:szCs w:val="24"/>
              </w:rPr>
              <w:t xml:space="preserve">Partial delay of the </w:t>
            </w:r>
            <w:r w:rsidRPr="007A7DC2">
              <w:rPr>
                <w:rFonts w:ascii="Arial" w:eastAsia="Times New Roman" w:hAnsi="Arial" w:cs="Arial"/>
                <w:bCs/>
                <w:color w:val="000000"/>
                <w:sz w:val="24"/>
                <w:szCs w:val="24"/>
                <w:u w:val="single"/>
              </w:rPr>
              <w:t>Service</w:t>
            </w:r>
            <w:r w:rsidRPr="007A7DC2">
              <w:rPr>
                <w:rFonts w:ascii="Arial" w:eastAsia="Times New Roman" w:hAnsi="Arial" w:cs="Arial"/>
                <w:bCs/>
                <w:color w:val="000000"/>
                <w:sz w:val="24"/>
                <w:szCs w:val="24"/>
              </w:rPr>
              <w:t xml:space="preserve"> to deliver a critical function (up to 24 hours) requiring the introduction business continuity arrangements.</w:t>
            </w:r>
          </w:p>
          <w:p w14:paraId="4949CA91" w14:textId="77777777" w:rsidR="007A7DC2" w:rsidRPr="007A7DC2" w:rsidRDefault="007A7DC2" w:rsidP="007A7DC2">
            <w:pPr>
              <w:spacing w:after="0" w:line="240" w:lineRule="auto"/>
              <w:rPr>
                <w:rFonts w:ascii="Arial" w:eastAsia="Times New Roman" w:hAnsi="Arial" w:cs="Arial"/>
                <w:bCs/>
                <w:color w:val="000000"/>
                <w:sz w:val="24"/>
                <w:szCs w:val="24"/>
              </w:rPr>
            </w:pPr>
          </w:p>
          <w:p w14:paraId="2EECE9C7" w14:textId="77777777" w:rsidR="007A7DC2" w:rsidRPr="007A7DC2" w:rsidRDefault="007A7DC2" w:rsidP="007A7DC2">
            <w:pPr>
              <w:spacing w:after="0" w:line="240" w:lineRule="auto"/>
              <w:rPr>
                <w:rFonts w:ascii="Arial" w:eastAsia="Times New Roman" w:hAnsi="Arial" w:cs="Arial"/>
                <w:bCs/>
                <w:color w:val="000000"/>
                <w:sz w:val="24"/>
                <w:szCs w:val="24"/>
              </w:rPr>
            </w:pPr>
          </w:p>
        </w:tc>
        <w:tc>
          <w:tcPr>
            <w:tcW w:w="4633" w:type="dxa"/>
            <w:tcBorders>
              <w:top w:val="single" w:sz="6" w:space="0" w:color="000000"/>
              <w:left w:val="single" w:sz="6" w:space="0" w:color="000000"/>
              <w:bottom w:val="single" w:sz="6" w:space="0" w:color="000000"/>
              <w:right w:val="single" w:sz="6" w:space="0" w:color="000000"/>
            </w:tcBorders>
            <w:shd w:val="clear" w:color="auto" w:fill="FF0000"/>
            <w:hideMark/>
          </w:tcPr>
          <w:p w14:paraId="51D14D9C" w14:textId="77777777" w:rsidR="007A7DC2" w:rsidRPr="007A7DC2" w:rsidRDefault="007A7DC2" w:rsidP="007A7DC2">
            <w:pPr>
              <w:spacing w:after="0" w:line="240" w:lineRule="auto"/>
              <w:rPr>
                <w:rFonts w:ascii="Arial" w:eastAsia="Times New Roman" w:hAnsi="Arial" w:cs="Arial"/>
                <w:bCs/>
                <w:color w:val="FFFFFF"/>
                <w:sz w:val="24"/>
                <w:szCs w:val="24"/>
              </w:rPr>
            </w:pPr>
            <w:r w:rsidRPr="007A7DC2">
              <w:rPr>
                <w:rFonts w:ascii="Arial" w:eastAsia="Times New Roman" w:hAnsi="Arial" w:cs="Arial"/>
                <w:bCs/>
                <w:color w:val="FFFFFF"/>
                <w:sz w:val="24"/>
                <w:szCs w:val="24"/>
              </w:rPr>
              <w:t xml:space="preserve">The failure of the </w:t>
            </w:r>
            <w:r w:rsidRPr="007A7DC2">
              <w:rPr>
                <w:rFonts w:ascii="Arial" w:eastAsia="Times New Roman" w:hAnsi="Arial" w:cs="Arial"/>
                <w:bCs/>
                <w:color w:val="FFFFFF"/>
                <w:sz w:val="24"/>
                <w:szCs w:val="24"/>
                <w:u w:val="single"/>
              </w:rPr>
              <w:t>Service</w:t>
            </w:r>
            <w:r w:rsidRPr="007A7DC2">
              <w:rPr>
                <w:rFonts w:ascii="Arial" w:eastAsia="Times New Roman" w:hAnsi="Arial" w:cs="Arial"/>
                <w:bCs/>
                <w:color w:val="FFFFFF"/>
                <w:sz w:val="24"/>
                <w:szCs w:val="24"/>
              </w:rPr>
              <w:t xml:space="preserve"> to deliver an emergency response requiring the introduction of full business continuity arrangements.</w:t>
            </w:r>
          </w:p>
          <w:p w14:paraId="659B3D1A" w14:textId="77777777" w:rsidR="007A7DC2" w:rsidRPr="007A7DC2" w:rsidRDefault="007A7DC2" w:rsidP="007A7DC2">
            <w:pPr>
              <w:spacing w:after="0" w:line="240" w:lineRule="auto"/>
              <w:rPr>
                <w:rFonts w:ascii="Arial" w:eastAsia="Times New Roman" w:hAnsi="Arial" w:cs="Arial"/>
                <w:bCs/>
                <w:color w:val="FFFFFF"/>
                <w:sz w:val="24"/>
                <w:szCs w:val="24"/>
              </w:rPr>
            </w:pPr>
            <w:r w:rsidRPr="007A7DC2">
              <w:rPr>
                <w:rFonts w:ascii="Arial" w:eastAsia="Times New Roman" w:hAnsi="Arial" w:cs="Arial"/>
                <w:bCs/>
                <w:color w:val="FFFFFF"/>
                <w:sz w:val="24"/>
                <w:szCs w:val="24"/>
              </w:rPr>
              <w:t xml:space="preserve"> </w:t>
            </w:r>
          </w:p>
        </w:tc>
      </w:tr>
    </w:tbl>
    <w:p w14:paraId="52A9A7BC" w14:textId="77777777" w:rsidR="00CA57AA" w:rsidRPr="00AF131B" w:rsidRDefault="00CA57AA" w:rsidP="00B04357">
      <w:pPr>
        <w:pStyle w:val="NoSpacing"/>
        <w:rPr>
          <w:rFonts w:ascii="Arial" w:hAnsi="Arial" w:cs="Arial"/>
          <w:color w:val="FF0000"/>
          <w:sz w:val="24"/>
          <w:szCs w:val="24"/>
          <w:u w:val="single"/>
        </w:rPr>
      </w:pPr>
    </w:p>
    <w:tbl>
      <w:tblPr>
        <w:tblW w:w="10916" w:type="dxa"/>
        <w:tblInd w:w="-279" w:type="dxa"/>
        <w:tblLayout w:type="fixed"/>
        <w:tblCellMar>
          <w:left w:w="0" w:type="dxa"/>
          <w:right w:w="0" w:type="dxa"/>
        </w:tblCellMar>
        <w:tblLook w:val="0000" w:firstRow="0" w:lastRow="0" w:firstColumn="0" w:lastColumn="0" w:noHBand="0" w:noVBand="0"/>
      </w:tblPr>
      <w:tblGrid>
        <w:gridCol w:w="9205"/>
        <w:gridCol w:w="1711"/>
      </w:tblGrid>
      <w:tr w:rsidR="005062C8" w:rsidRPr="00AF131B" w14:paraId="634493CF" w14:textId="77777777" w:rsidTr="0042472B">
        <w:trPr>
          <w:trHeight w:val="907"/>
        </w:trPr>
        <w:tc>
          <w:tcPr>
            <w:tcW w:w="9205" w:type="dxa"/>
            <w:tcBorders>
              <w:top w:val="single" w:sz="4" w:space="0" w:color="auto"/>
              <w:left w:val="single" w:sz="4" w:space="0" w:color="auto"/>
              <w:bottom w:val="nil"/>
              <w:right w:val="single" w:sz="4" w:space="0" w:color="auto"/>
            </w:tcBorders>
            <w:shd w:val="clear" w:color="auto" w:fill="FFFFFF"/>
            <w:vAlign w:val="center"/>
          </w:tcPr>
          <w:p w14:paraId="5194AF1D" w14:textId="77777777" w:rsidR="005062C8" w:rsidRPr="00AF131B" w:rsidRDefault="005062C8" w:rsidP="002B7E3C">
            <w:pPr>
              <w:spacing w:after="120" w:line="283" w:lineRule="exact"/>
              <w:ind w:left="120"/>
              <w:jc w:val="center"/>
              <w:rPr>
                <w:rFonts w:ascii="Arial" w:eastAsia="Arial Unicode MS" w:hAnsi="Arial" w:cs="Arial"/>
                <w:b/>
                <w:bCs/>
                <w:sz w:val="24"/>
                <w:szCs w:val="24"/>
              </w:rPr>
            </w:pPr>
            <w:r w:rsidRPr="00AF131B">
              <w:rPr>
                <w:rFonts w:ascii="Arial" w:eastAsia="Arial Unicode MS" w:hAnsi="Arial" w:cs="Arial"/>
                <w:b/>
                <w:bCs/>
                <w:sz w:val="24"/>
                <w:szCs w:val="24"/>
              </w:rPr>
              <w:t>List the main activities disrupted by the event</w:t>
            </w:r>
          </w:p>
        </w:tc>
        <w:tc>
          <w:tcPr>
            <w:tcW w:w="1711" w:type="dxa"/>
            <w:tcBorders>
              <w:top w:val="single" w:sz="4" w:space="0" w:color="auto"/>
              <w:left w:val="single" w:sz="4" w:space="0" w:color="auto"/>
              <w:right w:val="single" w:sz="4" w:space="0" w:color="auto"/>
            </w:tcBorders>
            <w:shd w:val="clear" w:color="auto" w:fill="FFFFFF"/>
            <w:vAlign w:val="center"/>
          </w:tcPr>
          <w:p w14:paraId="500EC0E1" w14:textId="77777777" w:rsidR="005062C8" w:rsidRPr="00AF131B" w:rsidRDefault="005062C8" w:rsidP="005062C8">
            <w:pPr>
              <w:pStyle w:val="NoSpacing"/>
              <w:spacing w:after="120"/>
              <w:jc w:val="center"/>
              <w:rPr>
                <w:rFonts w:ascii="Arial" w:eastAsia="Arial Unicode MS" w:hAnsi="Arial" w:cs="Arial"/>
                <w:b/>
                <w:bCs/>
                <w:sz w:val="24"/>
                <w:szCs w:val="24"/>
              </w:rPr>
            </w:pPr>
            <w:r w:rsidRPr="00AF131B">
              <w:rPr>
                <w:rFonts w:ascii="Arial" w:eastAsia="Arial Unicode MS" w:hAnsi="Arial" w:cs="Arial"/>
                <w:b/>
                <w:bCs/>
                <w:sz w:val="24"/>
                <w:szCs w:val="24"/>
              </w:rPr>
              <w:t>Impact Score</w:t>
            </w:r>
          </w:p>
          <w:p w14:paraId="610A4D4E" w14:textId="77777777" w:rsidR="005062C8" w:rsidRPr="00AF131B" w:rsidRDefault="000823CF" w:rsidP="005062C8">
            <w:pPr>
              <w:pStyle w:val="NoSpacing"/>
              <w:spacing w:after="120"/>
              <w:jc w:val="center"/>
              <w:rPr>
                <w:rFonts w:ascii="Arial" w:eastAsia="Arial Unicode MS" w:hAnsi="Arial" w:cs="Arial"/>
                <w:b/>
                <w:bCs/>
                <w:sz w:val="24"/>
                <w:szCs w:val="24"/>
              </w:rPr>
            </w:pPr>
            <w:r>
              <w:rPr>
                <w:rFonts w:ascii="Arial" w:eastAsia="Arial Unicode MS" w:hAnsi="Arial" w:cs="Arial"/>
                <w:b/>
                <w:bCs/>
                <w:sz w:val="24"/>
                <w:szCs w:val="24"/>
              </w:rPr>
              <w:t>(3</w:t>
            </w:r>
            <w:r w:rsidR="007A7DC2">
              <w:rPr>
                <w:rFonts w:ascii="Arial" w:eastAsia="Arial Unicode MS" w:hAnsi="Arial" w:cs="Arial"/>
                <w:b/>
                <w:bCs/>
                <w:sz w:val="24"/>
                <w:szCs w:val="24"/>
              </w:rPr>
              <w:t>-5</w:t>
            </w:r>
            <w:r w:rsidR="005062C8" w:rsidRPr="00AF131B">
              <w:rPr>
                <w:rFonts w:ascii="Arial" w:eastAsia="Arial Unicode MS" w:hAnsi="Arial" w:cs="Arial"/>
                <w:b/>
                <w:bCs/>
                <w:sz w:val="24"/>
                <w:szCs w:val="24"/>
              </w:rPr>
              <w:t>)</w:t>
            </w:r>
          </w:p>
        </w:tc>
      </w:tr>
      <w:tr w:rsidR="005062C8" w:rsidRPr="00AF131B" w14:paraId="6343807E" w14:textId="77777777" w:rsidTr="0042472B">
        <w:trPr>
          <w:trHeight w:val="369"/>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58E74A4F" w14:textId="78E4E86C" w:rsidR="005062C8" w:rsidRPr="00AF131B" w:rsidRDefault="00CB42B7" w:rsidP="005062C8">
            <w:pPr>
              <w:spacing w:after="0"/>
              <w:rPr>
                <w:rFonts w:ascii="Arial" w:eastAsia="Times New Roman" w:hAnsi="Arial" w:cs="Arial"/>
                <w:sz w:val="24"/>
                <w:szCs w:val="24"/>
              </w:rPr>
            </w:pPr>
            <w:r>
              <w:rPr>
                <w:rFonts w:ascii="Arial" w:eastAsia="Times New Roman" w:hAnsi="Arial" w:cs="Arial"/>
                <w:sz w:val="24"/>
                <w:szCs w:val="24"/>
              </w:rPr>
              <w:t>Receipt of emergency calls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3C1A97EF" w14:textId="600FD178" w:rsidR="005062C8" w:rsidRPr="00AF131B" w:rsidRDefault="00EA1938" w:rsidP="005062C8">
            <w:pPr>
              <w:spacing w:after="0"/>
              <w:jc w:val="center"/>
              <w:rPr>
                <w:rFonts w:ascii="Arial" w:eastAsia="Times New Roman" w:hAnsi="Arial" w:cs="Arial"/>
                <w:sz w:val="24"/>
                <w:szCs w:val="24"/>
              </w:rPr>
            </w:pPr>
            <w:r>
              <w:rPr>
                <w:rFonts w:ascii="Arial" w:eastAsia="Times New Roman" w:hAnsi="Arial" w:cs="Arial"/>
                <w:sz w:val="24"/>
                <w:szCs w:val="24"/>
              </w:rPr>
              <w:t>5</w:t>
            </w:r>
          </w:p>
        </w:tc>
      </w:tr>
      <w:tr w:rsidR="005062C8" w:rsidRPr="00AF131B" w14:paraId="467809EE"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2FA5455B" w14:textId="672E237C" w:rsidR="005062C8" w:rsidRPr="00AF131B" w:rsidRDefault="0012273D" w:rsidP="005062C8">
            <w:pPr>
              <w:spacing w:after="0"/>
              <w:rPr>
                <w:rFonts w:ascii="Arial" w:eastAsia="Times New Roman" w:hAnsi="Arial" w:cs="Arial"/>
                <w:sz w:val="24"/>
                <w:szCs w:val="24"/>
              </w:rPr>
            </w:pPr>
            <w:r>
              <w:rPr>
                <w:rFonts w:ascii="Arial" w:eastAsia="Times New Roman" w:hAnsi="Arial" w:cs="Arial"/>
                <w:sz w:val="24"/>
                <w:szCs w:val="24"/>
              </w:rPr>
              <w:t>Mobilising of resources in response to requests for assistance</w:t>
            </w:r>
            <w:r w:rsidR="007A2F36">
              <w:rPr>
                <w:rFonts w:ascii="Arial" w:eastAsia="Times New Roman" w:hAnsi="Arial" w:cs="Arial"/>
                <w:sz w:val="24"/>
                <w:szCs w:val="24"/>
              </w:rPr>
              <w:t xml:space="preserve"> from the public,</w:t>
            </w:r>
            <w:r w:rsidR="008052B9">
              <w:rPr>
                <w:rFonts w:ascii="Arial" w:eastAsia="Times New Roman" w:hAnsi="Arial" w:cs="Arial"/>
                <w:sz w:val="24"/>
                <w:szCs w:val="24"/>
              </w:rPr>
              <w:t xml:space="preserve"> other emergency service</w:t>
            </w:r>
            <w:r w:rsidR="007A2F36">
              <w:rPr>
                <w:rFonts w:ascii="Arial" w:eastAsia="Times New Roman" w:hAnsi="Arial" w:cs="Arial"/>
                <w:sz w:val="24"/>
                <w:szCs w:val="24"/>
              </w:rPr>
              <w:t>s or NFSP partners</w:t>
            </w:r>
            <w:r w:rsidR="008052B9">
              <w:rPr>
                <w:rFonts w:ascii="Arial" w:eastAsia="Times New Roman" w:hAnsi="Arial" w:cs="Arial"/>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726276E4" w14:textId="12DA8029" w:rsidR="005062C8" w:rsidRPr="00AF131B" w:rsidRDefault="00EA1938" w:rsidP="005062C8">
            <w:pPr>
              <w:spacing w:after="0"/>
              <w:jc w:val="center"/>
              <w:rPr>
                <w:rFonts w:ascii="Arial" w:eastAsia="Times New Roman" w:hAnsi="Arial" w:cs="Arial"/>
                <w:sz w:val="24"/>
                <w:szCs w:val="24"/>
              </w:rPr>
            </w:pPr>
            <w:r>
              <w:rPr>
                <w:rFonts w:ascii="Arial" w:eastAsia="Times New Roman" w:hAnsi="Arial" w:cs="Arial"/>
                <w:sz w:val="24"/>
                <w:szCs w:val="24"/>
              </w:rPr>
              <w:t>5</w:t>
            </w:r>
          </w:p>
        </w:tc>
      </w:tr>
      <w:tr w:rsidR="008052B9" w:rsidRPr="00AF131B" w14:paraId="61EC7401"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7C1C58F5" w14:textId="5653E576" w:rsidR="008052B9" w:rsidRDefault="008052B9" w:rsidP="005062C8">
            <w:pPr>
              <w:spacing w:after="0"/>
              <w:rPr>
                <w:rFonts w:ascii="Arial" w:eastAsia="Times New Roman" w:hAnsi="Arial" w:cs="Arial"/>
                <w:sz w:val="24"/>
                <w:szCs w:val="24"/>
              </w:rPr>
            </w:pPr>
            <w:r>
              <w:rPr>
                <w:rFonts w:ascii="Arial" w:eastAsia="Times New Roman" w:hAnsi="Arial" w:cs="Arial"/>
                <w:sz w:val="24"/>
                <w:szCs w:val="24"/>
              </w:rPr>
              <w:t>Incident ground support</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668D9DD2" w14:textId="67B3D9F8" w:rsidR="008052B9"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8052B9" w:rsidRPr="00AF131B" w14:paraId="4E25537E"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5627CE90" w14:textId="32346685" w:rsidR="008052B9" w:rsidRDefault="008052B9" w:rsidP="005062C8">
            <w:pPr>
              <w:spacing w:after="0"/>
              <w:rPr>
                <w:rFonts w:ascii="Arial" w:eastAsia="Times New Roman" w:hAnsi="Arial" w:cs="Arial"/>
                <w:sz w:val="24"/>
                <w:szCs w:val="24"/>
              </w:rPr>
            </w:pPr>
            <w:r>
              <w:rPr>
                <w:rFonts w:ascii="Arial" w:eastAsia="Times New Roman" w:hAnsi="Arial" w:cs="Arial"/>
                <w:sz w:val="24"/>
                <w:szCs w:val="24"/>
              </w:rPr>
              <w:t>Maintenance of acceptable levels of “Fire Cover” within the service area (including officer resources)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02C4A25" w14:textId="79BDFCF8" w:rsidR="008052B9"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7A2F36" w:rsidRPr="00AF131B" w14:paraId="6A446C69"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3686F10F" w14:textId="7A191303"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Notification of incidents to managers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71DA999F" w14:textId="2EFB5B6B"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3</w:t>
            </w:r>
          </w:p>
        </w:tc>
      </w:tr>
      <w:tr w:rsidR="007A2F36" w:rsidRPr="00AF131B" w14:paraId="13A962E4"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791613A4" w14:textId="7BEEDF20" w:rsidR="007A2F36" w:rsidRDefault="007A2F36" w:rsidP="002D1CF8">
            <w:pPr>
              <w:spacing w:after="0"/>
              <w:rPr>
                <w:rFonts w:ascii="Arial" w:eastAsia="Times New Roman" w:hAnsi="Arial" w:cs="Arial"/>
                <w:sz w:val="24"/>
                <w:szCs w:val="24"/>
              </w:rPr>
            </w:pPr>
            <w:r>
              <w:rPr>
                <w:rFonts w:ascii="Arial" w:eastAsia="Times New Roman" w:hAnsi="Arial" w:cs="Arial"/>
                <w:sz w:val="24"/>
                <w:szCs w:val="24"/>
              </w:rPr>
              <w:t>Sickness reporting</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EFC6486" w14:textId="15F2C4DD"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7A2F36" w:rsidRPr="00AF131B" w14:paraId="05DF1DB8"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14D9C7CC" w14:textId="1D771E0A"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Accident reporting</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01D28FB1" w14:textId="7DC8319B"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7A2F36" w:rsidRPr="00AF131B" w14:paraId="4A98015F"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7710B703" w14:textId="04240E8F"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Defect reporting</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749F064" w14:textId="764F322D"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3</w:t>
            </w:r>
          </w:p>
        </w:tc>
      </w:tr>
      <w:tr w:rsidR="007A2F36" w:rsidRPr="00AF131B" w14:paraId="4E69CDD6"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1A5C31E6" w14:textId="5744EB52"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Monitoring of service intruder, fire alarms and CCTV systems on the Potterne site</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DF30092" w14:textId="0A04961D"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2</w:t>
            </w:r>
          </w:p>
        </w:tc>
      </w:tr>
      <w:tr w:rsidR="007A2F36" w:rsidRPr="00AF131B" w14:paraId="4D7952A2"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4E1BED4B" w14:textId="1E86058B"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Maintenance of mobilising and Communications databases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206B3FBF" w14:textId="227285DC"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2</w:t>
            </w:r>
          </w:p>
        </w:tc>
      </w:tr>
    </w:tbl>
    <w:p w14:paraId="0621C81B" w14:textId="77777777" w:rsidR="00EF5D0E" w:rsidRPr="00AF131B" w:rsidRDefault="00EF5D0E" w:rsidP="00B13E94">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426"/>
        <w:gridCol w:w="10490"/>
      </w:tblGrid>
      <w:tr w:rsidR="00176EC9" w:rsidRPr="00AF131B" w14:paraId="6505D514" w14:textId="77777777" w:rsidTr="0042472B">
        <w:trPr>
          <w:trHeight w:val="365"/>
        </w:trPr>
        <w:tc>
          <w:tcPr>
            <w:tcW w:w="10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90662B6" w14:textId="77777777" w:rsidR="00176EC9" w:rsidRPr="00AF131B" w:rsidRDefault="00D83FA2" w:rsidP="00176EC9">
            <w:pPr>
              <w:spacing w:after="0" w:line="274" w:lineRule="exact"/>
              <w:ind w:left="120"/>
              <w:jc w:val="center"/>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Catastrophic</w:t>
            </w:r>
            <w:r w:rsidR="00176EC9" w:rsidRPr="00AF131B">
              <w:rPr>
                <w:rFonts w:ascii="Arial" w:eastAsia="Times New Roman" w:hAnsi="Arial" w:cs="Arial"/>
                <w:b/>
                <w:bCs/>
                <w:color w:val="FFFFFF" w:themeColor="background1"/>
                <w:sz w:val="24"/>
                <w:szCs w:val="24"/>
              </w:rPr>
              <w:t xml:space="preserve"> Impact Activities</w:t>
            </w:r>
          </w:p>
        </w:tc>
      </w:tr>
      <w:tr w:rsidR="00176EC9" w:rsidRPr="00AF131B" w14:paraId="3369AECA" w14:textId="77777777" w:rsidTr="0042472B">
        <w:trPr>
          <w:trHeight w:val="633"/>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tcPr>
          <w:p w14:paraId="2BCC4EDD" w14:textId="77777777" w:rsidR="009A1B44" w:rsidRPr="00AF131B" w:rsidRDefault="009A1B44" w:rsidP="009A1B44">
            <w:pPr>
              <w:spacing w:after="0" w:line="274" w:lineRule="exact"/>
              <w:ind w:left="120"/>
              <w:jc w:val="center"/>
              <w:rPr>
                <w:rFonts w:ascii="Arial" w:eastAsia="Times New Roman" w:hAnsi="Arial" w:cs="Arial"/>
                <w:sz w:val="24"/>
                <w:szCs w:val="24"/>
              </w:rPr>
            </w:pPr>
            <w:r>
              <w:rPr>
                <w:rFonts w:ascii="Arial" w:eastAsia="Times New Roman" w:hAnsi="Arial" w:cs="Arial"/>
                <w:b/>
                <w:bCs/>
                <w:sz w:val="24"/>
                <w:szCs w:val="24"/>
              </w:rPr>
              <w:t>Activities that can not be disrupted</w:t>
            </w:r>
            <w:r w:rsidR="00176EC9" w:rsidRPr="00AF131B">
              <w:rPr>
                <w:rFonts w:ascii="Arial" w:eastAsia="Times New Roman" w:hAnsi="Arial" w:cs="Arial"/>
                <w:b/>
                <w:bCs/>
                <w:sz w:val="24"/>
                <w:szCs w:val="24"/>
              </w:rPr>
              <w:t xml:space="preserve"> </w:t>
            </w:r>
          </w:p>
          <w:p w14:paraId="57FA2BA8" w14:textId="77777777" w:rsidR="00176EC9" w:rsidRPr="00AF131B" w:rsidRDefault="00176EC9" w:rsidP="00176EC9">
            <w:pPr>
              <w:spacing w:after="0" w:line="274" w:lineRule="exact"/>
              <w:ind w:left="120"/>
              <w:jc w:val="center"/>
              <w:rPr>
                <w:rFonts w:ascii="Arial" w:eastAsia="Times New Roman" w:hAnsi="Arial" w:cs="Arial"/>
                <w:sz w:val="24"/>
                <w:szCs w:val="24"/>
              </w:rPr>
            </w:pPr>
          </w:p>
        </w:tc>
      </w:tr>
      <w:tr w:rsidR="009A1B44" w:rsidRPr="00AF131B" w14:paraId="1419F916"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8633E4A" w14:textId="77777777" w:rsidR="009A1B44" w:rsidRPr="00AF131B" w:rsidRDefault="009A1B44" w:rsidP="00176EC9">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1259A4F5" w14:textId="0687C0D5" w:rsidR="009A1B44" w:rsidRPr="00AF131B" w:rsidRDefault="008052B9" w:rsidP="002326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sz w:val="24"/>
                <w:szCs w:val="24"/>
              </w:rPr>
              <w:t>Receipt of emergency calls</w:t>
            </w:r>
          </w:p>
        </w:tc>
      </w:tr>
      <w:tr w:rsidR="009A1B44" w:rsidRPr="00AF131B" w14:paraId="1F69BD68"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3758FAB" w14:textId="77777777" w:rsidR="009A1B44" w:rsidRPr="00AF131B" w:rsidRDefault="009A1B44" w:rsidP="00176EC9">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10156253" w14:textId="7E6B1254" w:rsidR="009A1B44" w:rsidRPr="00AF131B" w:rsidRDefault="008052B9" w:rsidP="002326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7A2F36">
              <w:rPr>
                <w:rFonts w:ascii="Arial" w:eastAsia="Times New Roman" w:hAnsi="Arial" w:cs="Arial"/>
                <w:sz w:val="24"/>
                <w:szCs w:val="24"/>
              </w:rPr>
              <w:t>Mobilising of resources in response to requests for assistance from the public, other emergency services or NFSP partners.</w:t>
            </w:r>
          </w:p>
        </w:tc>
      </w:tr>
      <w:tr w:rsidR="008052B9" w:rsidRPr="00AF131B" w14:paraId="266C727D"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9787236" w14:textId="2880FE6A" w:rsidR="008052B9" w:rsidRPr="00AF131B" w:rsidRDefault="008052B9" w:rsidP="00176EC9">
            <w:pPr>
              <w:spacing w:after="0" w:line="240" w:lineRule="auto"/>
              <w:ind w:left="140"/>
              <w:rPr>
                <w:rFonts w:ascii="Arial" w:eastAsia="Times New Roman" w:hAnsi="Arial" w:cs="Arial"/>
                <w:sz w:val="24"/>
                <w:szCs w:val="24"/>
              </w:rPr>
            </w:pPr>
            <w:r>
              <w:rPr>
                <w:rFonts w:ascii="Arial" w:eastAsia="Times New Roman" w:hAnsi="Arial" w:cs="Arial"/>
                <w:sz w:val="24"/>
                <w:szCs w:val="24"/>
              </w:rPr>
              <w:t>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5CC2560F" w14:textId="7A83AC96" w:rsidR="008052B9" w:rsidRDefault="008052B9" w:rsidP="002326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sz w:val="24"/>
                <w:szCs w:val="24"/>
              </w:rPr>
              <w:t>Incident ground support</w:t>
            </w:r>
          </w:p>
        </w:tc>
      </w:tr>
      <w:tr w:rsidR="00930851" w:rsidRPr="00AF131B" w14:paraId="30297507"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2B80599" w14:textId="417B5E64" w:rsidR="00930851" w:rsidRDefault="00930851" w:rsidP="00176EC9">
            <w:pPr>
              <w:spacing w:after="0" w:line="240" w:lineRule="auto"/>
              <w:ind w:left="140"/>
              <w:rPr>
                <w:rFonts w:ascii="Arial" w:eastAsia="Times New Roman" w:hAnsi="Arial" w:cs="Arial"/>
                <w:sz w:val="24"/>
                <w:szCs w:val="24"/>
              </w:rPr>
            </w:pPr>
            <w:r>
              <w:rPr>
                <w:rFonts w:ascii="Arial" w:eastAsia="Times New Roman" w:hAnsi="Arial" w:cs="Arial"/>
                <w:sz w:val="24"/>
                <w:szCs w:val="24"/>
              </w:rPr>
              <w:t>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58BB9AAB" w14:textId="6AC7F232" w:rsidR="00930851" w:rsidRPr="00930851" w:rsidRDefault="00930851" w:rsidP="0023264F">
            <w:pPr>
              <w:spacing w:after="0" w:line="240" w:lineRule="auto"/>
              <w:rPr>
                <w:rFonts w:ascii="Arial" w:eastAsia="Times New Roman" w:hAnsi="Arial" w:cs="Arial"/>
                <w:sz w:val="24"/>
                <w:szCs w:val="24"/>
              </w:rPr>
            </w:pPr>
            <w:r>
              <w:rPr>
                <w:rFonts w:ascii="Arial" w:eastAsia="Times New Roman" w:hAnsi="Arial" w:cs="Arial"/>
                <w:b/>
                <w:sz w:val="24"/>
                <w:szCs w:val="24"/>
              </w:rPr>
              <w:t xml:space="preserve"> </w:t>
            </w:r>
            <w:r w:rsidRPr="00930851">
              <w:rPr>
                <w:rFonts w:ascii="Arial" w:eastAsia="Times New Roman" w:hAnsi="Arial" w:cs="Arial"/>
                <w:sz w:val="24"/>
                <w:szCs w:val="24"/>
              </w:rPr>
              <w:t xml:space="preserve">Delivering incident command </w:t>
            </w:r>
            <w:r w:rsidR="00EA1938">
              <w:rPr>
                <w:rFonts w:ascii="Arial" w:eastAsia="Times New Roman" w:hAnsi="Arial" w:cs="Arial"/>
                <w:sz w:val="24"/>
                <w:szCs w:val="24"/>
              </w:rPr>
              <w:t xml:space="preserve">resources and information </w:t>
            </w:r>
            <w:r w:rsidRPr="00930851">
              <w:rPr>
                <w:rFonts w:ascii="Arial" w:eastAsia="Times New Roman" w:hAnsi="Arial" w:cs="Arial"/>
                <w:sz w:val="24"/>
                <w:szCs w:val="24"/>
              </w:rPr>
              <w:t>(including FF, Officer and specialist role)</w:t>
            </w:r>
          </w:p>
        </w:tc>
      </w:tr>
    </w:tbl>
    <w:p w14:paraId="3693FB8D" w14:textId="77777777" w:rsidR="00C45C01" w:rsidRPr="00AF131B" w:rsidRDefault="00C45C01" w:rsidP="00C45C01">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426"/>
        <w:gridCol w:w="7088"/>
        <w:gridCol w:w="850"/>
        <w:gridCol w:w="851"/>
        <w:gridCol w:w="850"/>
        <w:gridCol w:w="851"/>
      </w:tblGrid>
      <w:tr w:rsidR="00C45C01" w:rsidRPr="00AF131B" w14:paraId="5D31C723" w14:textId="77777777" w:rsidTr="000F7A7A">
        <w:trPr>
          <w:trHeight w:val="365"/>
        </w:trPr>
        <w:tc>
          <w:tcPr>
            <w:tcW w:w="10916"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6260F9C" w14:textId="77777777" w:rsidR="00C45C01" w:rsidRPr="00AF131B" w:rsidRDefault="000F7A7A" w:rsidP="00C45C01">
            <w:pPr>
              <w:spacing w:after="0" w:line="274" w:lineRule="exact"/>
              <w:ind w:left="12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Major</w:t>
            </w:r>
            <w:r w:rsidR="00C45C01" w:rsidRPr="00AF131B">
              <w:rPr>
                <w:rFonts w:ascii="Arial" w:eastAsia="Times New Roman" w:hAnsi="Arial" w:cs="Arial"/>
                <w:b/>
                <w:bCs/>
                <w:color w:val="000000" w:themeColor="text1"/>
                <w:sz w:val="24"/>
                <w:szCs w:val="24"/>
              </w:rPr>
              <w:t xml:space="preserve"> Impact Activities</w:t>
            </w:r>
          </w:p>
        </w:tc>
      </w:tr>
      <w:tr w:rsidR="00C45C01" w:rsidRPr="00AF131B" w14:paraId="06A01C82" w14:textId="77777777" w:rsidTr="0042472B">
        <w:trPr>
          <w:trHeight w:val="365"/>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6008" w14:textId="77777777" w:rsidR="00C45C01" w:rsidRPr="00AF131B" w:rsidRDefault="00C45C01" w:rsidP="00C45C01">
            <w:pPr>
              <w:spacing w:after="0" w:line="274" w:lineRule="exact"/>
              <w:ind w:left="120"/>
              <w:jc w:val="center"/>
              <w:rPr>
                <w:rFonts w:ascii="Arial" w:eastAsia="Times New Roman" w:hAnsi="Arial" w:cs="Arial"/>
                <w:b/>
                <w:sz w:val="24"/>
                <w:szCs w:val="24"/>
              </w:rPr>
            </w:pPr>
            <w:r w:rsidRPr="00AF131B">
              <w:rPr>
                <w:rFonts w:ascii="Arial" w:eastAsia="Times New Roman" w:hAnsi="Arial" w:cs="Arial"/>
                <w:b/>
                <w:sz w:val="24"/>
                <w:szCs w:val="24"/>
              </w:rPr>
              <w:lastRenderedPageBreak/>
              <w:t>How long can the Service tolerate disruption of this Activity</w:t>
            </w:r>
          </w:p>
          <w:p w14:paraId="04BDF657" w14:textId="77777777" w:rsidR="00C45C01" w:rsidRPr="00AF131B" w:rsidRDefault="00C45C01" w:rsidP="00C45C01">
            <w:pPr>
              <w:spacing w:after="0" w:line="274" w:lineRule="exact"/>
              <w:ind w:left="120"/>
              <w:jc w:val="center"/>
              <w:rPr>
                <w:rFonts w:ascii="Arial" w:eastAsia="Times New Roman" w:hAnsi="Arial" w:cs="Arial"/>
                <w:sz w:val="24"/>
                <w:szCs w:val="24"/>
              </w:rPr>
            </w:pPr>
            <w:r w:rsidRPr="00AF131B">
              <w:rPr>
                <w:rFonts w:ascii="Arial" w:eastAsia="Times New Roman" w:hAnsi="Arial" w:cs="Arial"/>
                <w:sz w:val="24"/>
                <w:szCs w:val="24"/>
              </w:rPr>
              <w:t>(Place an X in the relevant box)</w:t>
            </w:r>
          </w:p>
        </w:tc>
      </w:tr>
      <w:tr w:rsidR="000F7A7A" w:rsidRPr="00AF131B" w14:paraId="57EA003B" w14:textId="77777777" w:rsidTr="00DB72E0">
        <w:trPr>
          <w:trHeight w:val="293"/>
        </w:trPr>
        <w:tc>
          <w:tcPr>
            <w:tcW w:w="7514" w:type="dxa"/>
            <w:gridSpan w:val="2"/>
            <w:tcBorders>
              <w:top w:val="single" w:sz="4" w:space="0" w:color="auto"/>
              <w:left w:val="single" w:sz="4" w:space="0" w:color="auto"/>
              <w:bottom w:val="nil"/>
              <w:right w:val="single" w:sz="4" w:space="0" w:color="auto"/>
            </w:tcBorders>
            <w:shd w:val="clear" w:color="auto" w:fill="FFFFFF"/>
            <w:vAlign w:val="center"/>
          </w:tcPr>
          <w:p w14:paraId="477263D8" w14:textId="77777777" w:rsidR="000F7A7A" w:rsidRPr="00AF131B" w:rsidRDefault="000F7A7A" w:rsidP="000F7A7A">
            <w:pPr>
              <w:spacing w:after="0" w:line="240" w:lineRule="auto"/>
              <w:ind w:left="142"/>
              <w:rPr>
                <w:rFonts w:ascii="Arial" w:eastAsia="Times New Roman" w:hAnsi="Arial" w:cs="Arial"/>
                <w:sz w:val="24"/>
                <w:szCs w:val="24"/>
              </w:rPr>
            </w:pPr>
            <w:r w:rsidRPr="00AF131B">
              <w:rPr>
                <w:rFonts w:ascii="Arial" w:eastAsia="Times New Roman" w:hAnsi="Arial" w:cs="Arial"/>
                <w:b/>
                <w:bCs/>
                <w:sz w:val="24"/>
                <w:szCs w:val="24"/>
              </w:rPr>
              <w:t xml:space="preserve">List the </w:t>
            </w:r>
            <w:r>
              <w:rPr>
                <w:rFonts w:ascii="Arial" w:eastAsia="Times New Roman" w:hAnsi="Arial" w:cs="Arial"/>
                <w:b/>
                <w:bCs/>
                <w:sz w:val="24"/>
                <w:szCs w:val="24"/>
              </w:rPr>
              <w:t>Major</w:t>
            </w:r>
            <w:r w:rsidRPr="00AF131B">
              <w:rPr>
                <w:rFonts w:ascii="Arial" w:eastAsia="Times New Roman" w:hAnsi="Arial" w:cs="Arial"/>
                <w:b/>
                <w:bCs/>
                <w:sz w:val="24"/>
                <w:szCs w:val="24"/>
              </w:rPr>
              <w:t xml:space="preserve"> Impact Activities from above : Up to --&gt;</w:t>
            </w:r>
          </w:p>
        </w:tc>
        <w:tc>
          <w:tcPr>
            <w:tcW w:w="850" w:type="dxa"/>
            <w:tcBorders>
              <w:top w:val="single" w:sz="4" w:space="0" w:color="auto"/>
              <w:left w:val="single" w:sz="4" w:space="0" w:color="auto"/>
              <w:bottom w:val="nil"/>
              <w:right w:val="single" w:sz="4" w:space="0" w:color="auto"/>
            </w:tcBorders>
            <w:shd w:val="clear" w:color="auto" w:fill="FFFFFF"/>
            <w:vAlign w:val="center"/>
          </w:tcPr>
          <w:p w14:paraId="0A6D2D4A" w14:textId="77777777" w:rsidR="000F7A7A" w:rsidRPr="00AF131B" w:rsidRDefault="000F7A7A" w:rsidP="007A2F36">
            <w:pPr>
              <w:spacing w:after="0" w:line="240" w:lineRule="auto"/>
              <w:ind w:left="141"/>
              <w:jc w:val="center"/>
              <w:rPr>
                <w:rFonts w:ascii="Arial" w:eastAsia="Times New Roman" w:hAnsi="Arial" w:cs="Arial"/>
                <w:sz w:val="24"/>
                <w:szCs w:val="24"/>
              </w:rPr>
            </w:pPr>
            <w:r w:rsidRPr="00AF131B">
              <w:rPr>
                <w:rFonts w:ascii="Arial" w:eastAsia="Times New Roman" w:hAnsi="Arial" w:cs="Arial"/>
                <w:sz w:val="24"/>
                <w:szCs w:val="24"/>
              </w:rPr>
              <w:t>1Hr</w:t>
            </w:r>
          </w:p>
        </w:tc>
        <w:tc>
          <w:tcPr>
            <w:tcW w:w="851" w:type="dxa"/>
            <w:tcBorders>
              <w:top w:val="single" w:sz="4" w:space="0" w:color="auto"/>
              <w:left w:val="single" w:sz="4" w:space="0" w:color="auto"/>
              <w:bottom w:val="nil"/>
              <w:right w:val="single" w:sz="4" w:space="0" w:color="auto"/>
            </w:tcBorders>
            <w:shd w:val="clear" w:color="auto" w:fill="FFFFFF"/>
            <w:vAlign w:val="center"/>
          </w:tcPr>
          <w:p w14:paraId="196F1EDE" w14:textId="77777777" w:rsidR="000F7A7A" w:rsidRPr="00AF131B" w:rsidRDefault="000F7A7A" w:rsidP="007A2F36">
            <w:pPr>
              <w:spacing w:after="0" w:line="240" w:lineRule="auto"/>
              <w:ind w:left="142"/>
              <w:rPr>
                <w:rFonts w:ascii="Arial" w:eastAsia="Times New Roman" w:hAnsi="Arial" w:cs="Arial"/>
                <w:sz w:val="24"/>
                <w:szCs w:val="24"/>
              </w:rPr>
            </w:pPr>
            <w:r w:rsidRPr="00AF131B">
              <w:rPr>
                <w:rFonts w:ascii="Arial" w:eastAsia="Times New Roman" w:hAnsi="Arial" w:cs="Arial"/>
                <w:sz w:val="24"/>
                <w:szCs w:val="24"/>
              </w:rPr>
              <w:t>4Hrs</w:t>
            </w:r>
          </w:p>
        </w:tc>
        <w:tc>
          <w:tcPr>
            <w:tcW w:w="850" w:type="dxa"/>
            <w:tcBorders>
              <w:top w:val="single" w:sz="4" w:space="0" w:color="auto"/>
              <w:left w:val="single" w:sz="4" w:space="0" w:color="auto"/>
              <w:bottom w:val="nil"/>
              <w:right w:val="single" w:sz="4" w:space="0" w:color="auto"/>
            </w:tcBorders>
            <w:shd w:val="clear" w:color="auto" w:fill="FFFFFF" w:themeFill="background1"/>
            <w:vAlign w:val="center"/>
          </w:tcPr>
          <w:p w14:paraId="56FFD9DA" w14:textId="77777777" w:rsidR="000F7A7A" w:rsidRPr="00AF131B" w:rsidRDefault="000F7A7A" w:rsidP="007A2F36">
            <w:pPr>
              <w:spacing w:after="0" w:line="240" w:lineRule="auto"/>
              <w:ind w:left="180"/>
              <w:jc w:val="center"/>
              <w:rPr>
                <w:rFonts w:ascii="Arial" w:eastAsia="Times New Roman" w:hAnsi="Arial" w:cs="Arial"/>
                <w:sz w:val="24"/>
                <w:szCs w:val="24"/>
              </w:rPr>
            </w:pPr>
            <w:r w:rsidRPr="00AF131B">
              <w:rPr>
                <w:rFonts w:ascii="Arial" w:eastAsia="Times New Roman" w:hAnsi="Arial" w:cs="Arial"/>
                <w:sz w:val="24"/>
                <w:szCs w:val="24"/>
              </w:rPr>
              <w:t>8Hrs</w:t>
            </w:r>
          </w:p>
        </w:tc>
        <w:tc>
          <w:tcPr>
            <w:tcW w:w="851" w:type="dxa"/>
            <w:tcBorders>
              <w:top w:val="single" w:sz="4" w:space="0" w:color="auto"/>
              <w:left w:val="single" w:sz="4" w:space="0" w:color="auto"/>
              <w:bottom w:val="nil"/>
              <w:right w:val="single" w:sz="4" w:space="0" w:color="auto"/>
            </w:tcBorders>
            <w:shd w:val="clear" w:color="auto" w:fill="FFFFFF" w:themeFill="background1"/>
            <w:vAlign w:val="center"/>
          </w:tcPr>
          <w:p w14:paraId="30556AAB" w14:textId="77777777" w:rsidR="000F7A7A" w:rsidRPr="00AF131B" w:rsidRDefault="000F7A7A" w:rsidP="007A2F36">
            <w:pPr>
              <w:spacing w:after="0" w:line="240" w:lineRule="auto"/>
              <w:ind w:left="180"/>
              <w:jc w:val="center"/>
              <w:rPr>
                <w:rFonts w:ascii="Arial" w:eastAsia="Times New Roman" w:hAnsi="Arial" w:cs="Arial"/>
                <w:sz w:val="24"/>
                <w:szCs w:val="24"/>
              </w:rPr>
            </w:pPr>
            <w:r w:rsidRPr="00AF131B">
              <w:rPr>
                <w:rFonts w:ascii="Arial" w:eastAsia="Times New Roman" w:hAnsi="Arial" w:cs="Arial"/>
                <w:sz w:val="24"/>
                <w:szCs w:val="24"/>
              </w:rPr>
              <w:t>24Hrs</w:t>
            </w:r>
          </w:p>
        </w:tc>
      </w:tr>
      <w:tr w:rsidR="000F7A7A" w:rsidRPr="00AF131B" w14:paraId="5FAC937A" w14:textId="77777777" w:rsidTr="00DB72E0">
        <w:trPr>
          <w:trHeight w:val="324"/>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717B6AB" w14:textId="77777777" w:rsidR="000F7A7A" w:rsidRPr="00AF131B" w:rsidRDefault="000F7A7A" w:rsidP="00C45C01">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73C792CA" w14:textId="1E0F269F" w:rsidR="000F7A7A" w:rsidRPr="00AF131B" w:rsidRDefault="008052B9" w:rsidP="000F7A7A">
            <w:pPr>
              <w:spacing w:after="0" w:line="240" w:lineRule="auto"/>
              <w:rPr>
                <w:rFonts w:ascii="Arial" w:eastAsia="Times New Roman" w:hAnsi="Arial" w:cs="Arial"/>
                <w:sz w:val="24"/>
                <w:szCs w:val="24"/>
              </w:rPr>
            </w:pPr>
            <w:r>
              <w:rPr>
                <w:rFonts w:ascii="Arial" w:eastAsia="Times New Roman" w:hAnsi="Arial" w:cs="Arial"/>
                <w:sz w:val="24"/>
                <w:szCs w:val="24"/>
              </w:rPr>
              <w:t xml:space="preserve"> Maintenance of acceptable levels of “Fire Cover” within the   service area (including officer resources</w:t>
            </w:r>
            <w:r w:rsidR="005E7EF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5732F6" w14:textId="7D401EB2" w:rsidR="000F7A7A" w:rsidRPr="00AF131B" w:rsidRDefault="00344144"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4AF0A5" w14:textId="77777777" w:rsidR="000F7A7A" w:rsidRPr="00AF131B" w:rsidRDefault="000F7A7A"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EA548" w14:textId="77777777" w:rsidR="000F7A7A" w:rsidRPr="00AF131B" w:rsidRDefault="000F7A7A"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17B5F7" w14:textId="77777777" w:rsidR="000F7A7A" w:rsidRPr="00AF131B" w:rsidRDefault="000F7A7A" w:rsidP="00C45C01">
            <w:pPr>
              <w:spacing w:after="0" w:line="240" w:lineRule="auto"/>
              <w:jc w:val="center"/>
              <w:rPr>
                <w:rFonts w:ascii="Arial" w:eastAsia="Times New Roman" w:hAnsi="Arial" w:cs="Arial"/>
                <w:b/>
                <w:sz w:val="24"/>
                <w:szCs w:val="24"/>
              </w:rPr>
            </w:pPr>
          </w:p>
        </w:tc>
      </w:tr>
      <w:tr w:rsidR="000F7A7A" w:rsidRPr="00AF131B" w14:paraId="44991C22" w14:textId="77777777" w:rsidTr="00DB72E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AA2ABD9" w14:textId="77777777" w:rsidR="000F7A7A" w:rsidRPr="00AF131B" w:rsidRDefault="000F7A7A"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4DA79FB0" w14:textId="7BCD8231" w:rsidR="000F7A7A" w:rsidRPr="00AF131B" w:rsidRDefault="00344144" w:rsidP="000F7A7A">
            <w:pPr>
              <w:spacing w:after="0" w:line="240" w:lineRule="auto"/>
              <w:rPr>
                <w:rFonts w:ascii="Arial" w:eastAsia="Times New Roman" w:hAnsi="Arial" w:cs="Arial"/>
                <w:sz w:val="24"/>
                <w:szCs w:val="24"/>
              </w:rPr>
            </w:pPr>
            <w:r>
              <w:rPr>
                <w:rFonts w:ascii="Arial" w:eastAsia="Times New Roman" w:hAnsi="Arial" w:cs="Arial"/>
                <w:sz w:val="24"/>
                <w:szCs w:val="24"/>
              </w:rPr>
              <w:t xml:space="preserve"> Sickness reporting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A60685" w14:textId="77777777" w:rsidR="000F7A7A" w:rsidRPr="00AF131B" w:rsidRDefault="000F7A7A"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54DF28" w14:textId="183AAD18" w:rsidR="000F7A7A" w:rsidRPr="00AF131B" w:rsidRDefault="000F7A7A"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1B5E9" w14:textId="77777777" w:rsidR="000F7A7A" w:rsidRPr="00AF131B" w:rsidRDefault="000F7A7A"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C5DD8" w14:textId="5C71E3BD" w:rsidR="000F7A7A" w:rsidRPr="005E7EFC" w:rsidRDefault="005E7EFC" w:rsidP="00C45C01">
            <w:pPr>
              <w:spacing w:after="0" w:line="240" w:lineRule="auto"/>
              <w:jc w:val="center"/>
              <w:rPr>
                <w:rFonts w:ascii="Arial" w:eastAsia="Times New Roman" w:hAnsi="Arial" w:cs="Arial"/>
                <w:sz w:val="24"/>
                <w:szCs w:val="24"/>
              </w:rPr>
            </w:pPr>
            <w:r w:rsidRPr="005E7EFC">
              <w:rPr>
                <w:rFonts w:ascii="Arial" w:eastAsia="Times New Roman" w:hAnsi="Arial" w:cs="Arial"/>
                <w:sz w:val="24"/>
                <w:szCs w:val="24"/>
              </w:rPr>
              <w:t>X</w:t>
            </w:r>
          </w:p>
        </w:tc>
      </w:tr>
      <w:tr w:rsidR="00344144" w:rsidRPr="00AF131B" w14:paraId="790C6FCC" w14:textId="77777777" w:rsidTr="00DB72E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508A0F2" w14:textId="4A7E6828" w:rsidR="00344144" w:rsidRDefault="00344144"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171360E6" w14:textId="5DE16837" w:rsidR="00344144" w:rsidRDefault="00344144" w:rsidP="000F7A7A">
            <w:pPr>
              <w:spacing w:after="0" w:line="240" w:lineRule="auto"/>
              <w:rPr>
                <w:rFonts w:ascii="Arial" w:eastAsia="Times New Roman" w:hAnsi="Arial" w:cs="Arial"/>
                <w:sz w:val="24"/>
                <w:szCs w:val="24"/>
              </w:rPr>
            </w:pPr>
            <w:r>
              <w:rPr>
                <w:rFonts w:ascii="Arial" w:eastAsia="Times New Roman" w:hAnsi="Arial" w:cs="Arial"/>
                <w:sz w:val="24"/>
                <w:szCs w:val="24"/>
              </w:rPr>
              <w:t xml:space="preserve"> Accident reporting</w:t>
            </w:r>
            <w:r w:rsidR="005E203F">
              <w:rPr>
                <w:rFonts w:ascii="Arial" w:eastAsia="Times New Roman" w:hAnsi="Arial" w:cs="Arial"/>
                <w:sz w:val="24"/>
                <w:szCs w:val="24"/>
              </w:rPr>
              <w:t xml:space="preserve"> and notification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790A21" w14:textId="77777777" w:rsidR="00344144" w:rsidRPr="00AF131B" w:rsidRDefault="00344144"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868522" w14:textId="77777777" w:rsidR="00344144" w:rsidRDefault="00344144"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AE2777" w14:textId="7F0E236C" w:rsidR="00344144" w:rsidRPr="00AF131B" w:rsidRDefault="00344144"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F054" w14:textId="278D9EB4" w:rsidR="00344144" w:rsidRPr="005E7EFC" w:rsidRDefault="005E7EFC" w:rsidP="00C45C01">
            <w:pPr>
              <w:spacing w:after="0" w:line="240" w:lineRule="auto"/>
              <w:jc w:val="center"/>
              <w:rPr>
                <w:rFonts w:ascii="Arial" w:eastAsia="Times New Roman" w:hAnsi="Arial" w:cs="Arial"/>
                <w:sz w:val="24"/>
                <w:szCs w:val="24"/>
              </w:rPr>
            </w:pPr>
            <w:r w:rsidRPr="005E7EFC">
              <w:rPr>
                <w:rFonts w:ascii="Arial" w:eastAsia="Times New Roman" w:hAnsi="Arial" w:cs="Arial"/>
                <w:sz w:val="24"/>
                <w:szCs w:val="24"/>
              </w:rPr>
              <w:t>X</w:t>
            </w:r>
          </w:p>
        </w:tc>
      </w:tr>
      <w:tr w:rsidR="00344144" w:rsidRPr="00AF131B" w14:paraId="1FCE5ACF" w14:textId="77777777" w:rsidTr="00DB72E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901612A" w14:textId="6E6EAFE1" w:rsidR="00344144" w:rsidRDefault="00344144"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14F9331F" w14:textId="3928BC2E" w:rsidR="00344144" w:rsidRDefault="007A2F36" w:rsidP="005E203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A1938">
              <w:rPr>
                <w:rFonts w:ascii="Arial" w:eastAsia="Times New Roman" w:hAnsi="Arial" w:cs="Arial"/>
                <w:sz w:val="24"/>
                <w:szCs w:val="24"/>
              </w:rPr>
              <w:t>Provision of telephone switchboard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ADBD8" w14:textId="300F1A91" w:rsidR="00344144" w:rsidRPr="00AF131B" w:rsidRDefault="00344144"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40AE10" w14:textId="77777777" w:rsidR="00344144" w:rsidRDefault="00344144"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3EF5" w14:textId="63736B53" w:rsidR="00344144" w:rsidRPr="00AF131B" w:rsidRDefault="00EA1938"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5F7C1" w14:textId="0B1810CA" w:rsidR="00344144" w:rsidRPr="00AF131B" w:rsidRDefault="00344144" w:rsidP="00C45C01">
            <w:pPr>
              <w:spacing w:after="0" w:line="240" w:lineRule="auto"/>
              <w:jc w:val="center"/>
              <w:rPr>
                <w:rFonts w:ascii="Arial" w:eastAsia="Times New Roman" w:hAnsi="Arial" w:cs="Arial"/>
                <w:b/>
                <w:sz w:val="24"/>
                <w:szCs w:val="24"/>
              </w:rPr>
            </w:pPr>
          </w:p>
        </w:tc>
      </w:tr>
    </w:tbl>
    <w:p w14:paraId="40D91713" w14:textId="77777777" w:rsidR="00C45C01" w:rsidRPr="00AF131B" w:rsidRDefault="00C45C01" w:rsidP="00C45C01">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426"/>
        <w:gridCol w:w="8363"/>
        <w:gridCol w:w="993"/>
        <w:gridCol w:w="1134"/>
      </w:tblGrid>
      <w:tr w:rsidR="00C45C01" w:rsidRPr="00AF131B" w14:paraId="1B0522BC" w14:textId="77777777" w:rsidTr="000F7A7A">
        <w:trPr>
          <w:trHeight w:val="365"/>
        </w:trPr>
        <w:tc>
          <w:tcPr>
            <w:tcW w:w="1091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56FBC2" w14:textId="77777777" w:rsidR="00C45C01" w:rsidRPr="00AF131B" w:rsidRDefault="000F7A7A" w:rsidP="00C45C01">
            <w:pPr>
              <w:spacing w:after="0" w:line="274" w:lineRule="exact"/>
              <w:ind w:left="12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Serious</w:t>
            </w:r>
            <w:r w:rsidR="00C45C01" w:rsidRPr="00AF131B">
              <w:rPr>
                <w:rFonts w:ascii="Arial" w:eastAsia="Times New Roman" w:hAnsi="Arial" w:cs="Arial"/>
                <w:b/>
                <w:bCs/>
                <w:color w:val="000000" w:themeColor="text1"/>
                <w:sz w:val="24"/>
                <w:szCs w:val="24"/>
              </w:rPr>
              <w:t xml:space="preserve"> Impact Activities</w:t>
            </w:r>
          </w:p>
        </w:tc>
      </w:tr>
      <w:tr w:rsidR="00C45C01" w:rsidRPr="00AF131B" w14:paraId="70E41041" w14:textId="77777777" w:rsidTr="0042472B">
        <w:trPr>
          <w:trHeight w:val="365"/>
        </w:trPr>
        <w:tc>
          <w:tcPr>
            <w:tcW w:w="109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2574C" w14:textId="77777777" w:rsidR="00C45C01" w:rsidRPr="00AF131B" w:rsidRDefault="00C45C01" w:rsidP="00C45C01">
            <w:pPr>
              <w:spacing w:after="0" w:line="274" w:lineRule="exact"/>
              <w:ind w:left="120"/>
              <w:jc w:val="center"/>
              <w:rPr>
                <w:rFonts w:ascii="Arial" w:eastAsia="Times New Roman" w:hAnsi="Arial" w:cs="Arial"/>
                <w:b/>
                <w:sz w:val="24"/>
                <w:szCs w:val="24"/>
              </w:rPr>
            </w:pPr>
            <w:r w:rsidRPr="00AF131B">
              <w:rPr>
                <w:rFonts w:ascii="Arial" w:eastAsia="Times New Roman" w:hAnsi="Arial" w:cs="Arial"/>
                <w:b/>
                <w:sz w:val="24"/>
                <w:szCs w:val="24"/>
              </w:rPr>
              <w:t>How long can the Servi</w:t>
            </w:r>
            <w:r w:rsidR="005679F9">
              <w:rPr>
                <w:rFonts w:ascii="Arial" w:eastAsia="Times New Roman" w:hAnsi="Arial" w:cs="Arial"/>
                <w:b/>
                <w:sz w:val="24"/>
                <w:szCs w:val="24"/>
              </w:rPr>
              <w:t>ce tolerate disruption of this</w:t>
            </w:r>
            <w:r w:rsidRPr="00AF131B">
              <w:rPr>
                <w:rFonts w:ascii="Arial" w:eastAsia="Times New Roman" w:hAnsi="Arial" w:cs="Arial"/>
                <w:b/>
                <w:sz w:val="24"/>
                <w:szCs w:val="24"/>
              </w:rPr>
              <w:t xml:space="preserve"> Activity</w:t>
            </w:r>
          </w:p>
          <w:p w14:paraId="6DABBFA5" w14:textId="77777777" w:rsidR="00C45C01" w:rsidRPr="00AF131B" w:rsidRDefault="00C45C01" w:rsidP="00C45C01">
            <w:pPr>
              <w:spacing w:after="0" w:line="274" w:lineRule="exact"/>
              <w:ind w:left="120"/>
              <w:jc w:val="center"/>
              <w:rPr>
                <w:rFonts w:ascii="Arial" w:eastAsia="Times New Roman" w:hAnsi="Arial" w:cs="Arial"/>
                <w:sz w:val="24"/>
                <w:szCs w:val="24"/>
              </w:rPr>
            </w:pPr>
            <w:r w:rsidRPr="00AF131B">
              <w:rPr>
                <w:rFonts w:ascii="Arial" w:eastAsia="Times New Roman" w:hAnsi="Arial" w:cs="Arial"/>
                <w:sz w:val="24"/>
                <w:szCs w:val="24"/>
              </w:rPr>
              <w:t>(Place an X in the relevant box)</w:t>
            </w:r>
          </w:p>
        </w:tc>
      </w:tr>
      <w:tr w:rsidR="005679F9" w:rsidRPr="00AF131B" w14:paraId="3EEEE367" w14:textId="77777777" w:rsidTr="0023264F">
        <w:trPr>
          <w:trHeight w:val="451"/>
        </w:trPr>
        <w:tc>
          <w:tcPr>
            <w:tcW w:w="8789" w:type="dxa"/>
            <w:gridSpan w:val="2"/>
            <w:tcBorders>
              <w:top w:val="single" w:sz="4" w:space="0" w:color="auto"/>
              <w:left w:val="single" w:sz="4" w:space="0" w:color="auto"/>
              <w:bottom w:val="nil"/>
              <w:right w:val="single" w:sz="4" w:space="0" w:color="auto"/>
            </w:tcBorders>
            <w:shd w:val="clear" w:color="auto" w:fill="FFFFFF"/>
            <w:vAlign w:val="center"/>
          </w:tcPr>
          <w:p w14:paraId="78507C6E" w14:textId="77777777" w:rsidR="005679F9" w:rsidRPr="0023264F" w:rsidRDefault="005679F9" w:rsidP="0023264F">
            <w:pPr>
              <w:spacing w:after="0" w:line="240" w:lineRule="auto"/>
              <w:ind w:left="142"/>
              <w:rPr>
                <w:rFonts w:ascii="Arial" w:eastAsia="Times New Roman" w:hAnsi="Arial" w:cs="Arial"/>
                <w:b/>
                <w:bCs/>
                <w:sz w:val="24"/>
                <w:szCs w:val="24"/>
              </w:rPr>
            </w:pPr>
            <w:r>
              <w:rPr>
                <w:rFonts w:ascii="Arial" w:eastAsia="Times New Roman" w:hAnsi="Arial" w:cs="Arial"/>
                <w:b/>
                <w:bCs/>
                <w:sz w:val="24"/>
                <w:szCs w:val="24"/>
              </w:rPr>
              <w:t>List the Serious</w:t>
            </w:r>
            <w:r w:rsidRPr="00AF131B">
              <w:rPr>
                <w:rFonts w:ascii="Arial" w:eastAsia="Times New Roman" w:hAnsi="Arial" w:cs="Arial"/>
                <w:b/>
                <w:bCs/>
                <w:sz w:val="24"/>
                <w:szCs w:val="24"/>
              </w:rPr>
              <w:t xml:space="preserve"> Impact Activities from above : Up to --&gt;</w:t>
            </w:r>
          </w:p>
        </w:tc>
        <w:tc>
          <w:tcPr>
            <w:tcW w:w="993" w:type="dxa"/>
            <w:tcBorders>
              <w:top w:val="single" w:sz="4" w:space="0" w:color="auto"/>
              <w:left w:val="single" w:sz="4" w:space="0" w:color="auto"/>
              <w:bottom w:val="nil"/>
              <w:right w:val="single" w:sz="4" w:space="0" w:color="auto"/>
            </w:tcBorders>
            <w:shd w:val="clear" w:color="auto" w:fill="FFFFFF"/>
          </w:tcPr>
          <w:p w14:paraId="42C27AAD" w14:textId="77777777" w:rsidR="005679F9" w:rsidRPr="00AF131B" w:rsidRDefault="005679F9" w:rsidP="0023264F">
            <w:pPr>
              <w:spacing w:after="0" w:line="240" w:lineRule="auto"/>
              <w:ind w:left="240"/>
              <w:rPr>
                <w:rFonts w:ascii="Arial" w:eastAsia="Times New Roman" w:hAnsi="Arial" w:cs="Arial"/>
                <w:sz w:val="24"/>
                <w:szCs w:val="24"/>
              </w:rPr>
            </w:pPr>
            <w:r>
              <w:rPr>
                <w:rFonts w:ascii="Arial" w:eastAsia="Times New Roman" w:hAnsi="Arial" w:cs="Arial"/>
                <w:sz w:val="24"/>
                <w:szCs w:val="24"/>
              </w:rPr>
              <w:t>48 Hrs</w:t>
            </w:r>
          </w:p>
        </w:tc>
        <w:tc>
          <w:tcPr>
            <w:tcW w:w="1134" w:type="dxa"/>
            <w:tcBorders>
              <w:top w:val="single" w:sz="4" w:space="0" w:color="auto"/>
              <w:left w:val="single" w:sz="4" w:space="0" w:color="auto"/>
              <w:bottom w:val="nil"/>
              <w:right w:val="single" w:sz="4" w:space="0" w:color="auto"/>
            </w:tcBorders>
            <w:shd w:val="clear" w:color="auto" w:fill="FFFFFF"/>
          </w:tcPr>
          <w:p w14:paraId="39E91C49" w14:textId="77777777" w:rsidR="005679F9" w:rsidRPr="00AF131B" w:rsidRDefault="005679F9" w:rsidP="0023264F">
            <w:pPr>
              <w:spacing w:after="0" w:line="240" w:lineRule="auto"/>
              <w:ind w:left="220"/>
              <w:rPr>
                <w:rFonts w:ascii="Arial" w:eastAsia="Times New Roman" w:hAnsi="Arial" w:cs="Arial"/>
                <w:sz w:val="24"/>
                <w:szCs w:val="24"/>
              </w:rPr>
            </w:pPr>
            <w:r>
              <w:rPr>
                <w:rFonts w:ascii="Arial" w:eastAsia="Times New Roman" w:hAnsi="Arial" w:cs="Arial"/>
                <w:sz w:val="24"/>
                <w:szCs w:val="24"/>
              </w:rPr>
              <w:t>7 days</w:t>
            </w:r>
          </w:p>
        </w:tc>
      </w:tr>
      <w:tr w:rsidR="0023264F" w:rsidRPr="00AF131B" w14:paraId="5EF978D8" w14:textId="77777777" w:rsidTr="007A2F36">
        <w:trPr>
          <w:trHeight w:val="31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D96B9D0" w14:textId="77777777" w:rsidR="0023264F" w:rsidRPr="00AF131B" w:rsidRDefault="0023264F" w:rsidP="00C45C01">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A6340C5" w14:textId="1BDB8A23" w:rsidR="0023264F" w:rsidRPr="00AF131B" w:rsidRDefault="00344144" w:rsidP="0023264F">
            <w:pPr>
              <w:spacing w:after="0" w:line="240" w:lineRule="auto"/>
              <w:rPr>
                <w:rFonts w:ascii="Arial" w:eastAsia="Times New Roman" w:hAnsi="Arial" w:cs="Arial"/>
                <w:sz w:val="24"/>
                <w:szCs w:val="24"/>
              </w:rPr>
            </w:pPr>
            <w:r>
              <w:rPr>
                <w:rFonts w:ascii="Arial" w:eastAsia="Times New Roman" w:hAnsi="Arial" w:cs="Arial"/>
                <w:sz w:val="24"/>
                <w:szCs w:val="24"/>
              </w:rPr>
              <w:t xml:space="preserve"> Notification of significant events or incidents to managers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B8A818" w14:textId="504F1DA2" w:rsidR="0023264F" w:rsidRPr="00AF131B" w:rsidRDefault="00344144"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159B74" w14:textId="77777777" w:rsidR="0023264F" w:rsidRPr="00AF131B" w:rsidRDefault="0023264F" w:rsidP="00C45C01">
            <w:pPr>
              <w:spacing w:after="0" w:line="240" w:lineRule="auto"/>
              <w:jc w:val="center"/>
              <w:rPr>
                <w:rFonts w:ascii="Arial" w:eastAsia="Times New Roman" w:hAnsi="Arial" w:cs="Arial"/>
                <w:b/>
                <w:sz w:val="24"/>
                <w:szCs w:val="24"/>
              </w:rPr>
            </w:pPr>
          </w:p>
        </w:tc>
      </w:tr>
      <w:tr w:rsidR="0023264F" w:rsidRPr="00AF131B" w14:paraId="4D6673C2" w14:textId="77777777" w:rsidTr="007A2F36">
        <w:trPr>
          <w:trHeight w:val="31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39DF028" w14:textId="77777777" w:rsidR="0023264F" w:rsidRPr="00AF131B" w:rsidRDefault="0023264F"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7D12E167" w14:textId="657A0E78" w:rsidR="0023264F" w:rsidRPr="00AF131B" w:rsidRDefault="00344144" w:rsidP="0023264F">
            <w:pPr>
              <w:spacing w:after="0" w:line="240" w:lineRule="auto"/>
              <w:rPr>
                <w:rFonts w:ascii="Arial" w:eastAsia="Times New Roman" w:hAnsi="Arial" w:cs="Arial"/>
                <w:sz w:val="24"/>
                <w:szCs w:val="24"/>
              </w:rPr>
            </w:pPr>
            <w:r>
              <w:rPr>
                <w:rFonts w:ascii="Arial" w:eastAsia="Times New Roman" w:hAnsi="Arial" w:cs="Arial"/>
                <w:sz w:val="24"/>
                <w:szCs w:val="24"/>
              </w:rPr>
              <w:t xml:space="preserve"> Defect reporting</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5E396F" w14:textId="1689FCBE" w:rsidR="0023264F" w:rsidRPr="00AF131B" w:rsidRDefault="00344144"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CE2B78" w14:textId="77777777" w:rsidR="0023264F" w:rsidRPr="00AF131B" w:rsidRDefault="0023264F" w:rsidP="00C45C01">
            <w:pPr>
              <w:spacing w:after="0" w:line="240" w:lineRule="auto"/>
              <w:jc w:val="center"/>
              <w:rPr>
                <w:rFonts w:ascii="Arial" w:eastAsia="Times New Roman" w:hAnsi="Arial" w:cs="Arial"/>
                <w:b/>
                <w:sz w:val="24"/>
                <w:szCs w:val="24"/>
              </w:rPr>
            </w:pPr>
          </w:p>
        </w:tc>
      </w:tr>
    </w:tbl>
    <w:p w14:paraId="6E73B928" w14:textId="77777777" w:rsidR="00EC1475" w:rsidRDefault="00EC1475" w:rsidP="0019205E">
      <w:pPr>
        <w:pStyle w:val="NoSpacing"/>
        <w:rPr>
          <w:rFonts w:ascii="Arial" w:hAnsi="Arial" w:cs="Arial"/>
          <w:color w:val="000000" w:themeColor="text1"/>
          <w:sz w:val="24"/>
          <w:szCs w:val="24"/>
        </w:rPr>
      </w:pPr>
    </w:p>
    <w:p w14:paraId="68933202" w14:textId="77777777" w:rsidR="00EC1475" w:rsidRPr="00AF131B" w:rsidRDefault="00EC1475" w:rsidP="0019205E">
      <w:pPr>
        <w:pStyle w:val="NoSpacing"/>
        <w:rPr>
          <w:rFonts w:ascii="Arial" w:hAnsi="Arial" w:cs="Arial"/>
          <w:color w:val="000000" w:themeColor="text1"/>
          <w:sz w:val="24"/>
          <w:szCs w:val="24"/>
        </w:rPr>
      </w:pPr>
    </w:p>
    <w:p w14:paraId="71F267F1" w14:textId="77777777" w:rsidR="00B13E94" w:rsidRPr="00AF131B" w:rsidRDefault="00B13E94" w:rsidP="0019205E">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AA4412" w:rsidRPr="00AF131B" w14:paraId="0990E9C3" w14:textId="77777777" w:rsidTr="00AA4412">
        <w:tc>
          <w:tcPr>
            <w:tcW w:w="10916" w:type="dxa"/>
            <w:shd w:val="pct15" w:color="auto" w:fill="auto"/>
          </w:tcPr>
          <w:p w14:paraId="7B8A73FF" w14:textId="77777777" w:rsidR="00AA4412" w:rsidRPr="00AF131B" w:rsidRDefault="00AA4412" w:rsidP="00AA4412">
            <w:pPr>
              <w:ind w:right="-449"/>
              <w:jc w:val="center"/>
              <w:rPr>
                <w:rFonts w:ascii="Arial" w:hAnsi="Arial" w:cs="Arial"/>
                <w:b/>
                <w:sz w:val="24"/>
                <w:szCs w:val="24"/>
              </w:rPr>
            </w:pPr>
            <w:r w:rsidRPr="00AF131B">
              <w:rPr>
                <w:rFonts w:ascii="Arial" w:hAnsi="Arial" w:cs="Arial"/>
                <w:b/>
                <w:sz w:val="24"/>
                <w:szCs w:val="24"/>
              </w:rPr>
              <w:t>Recovery Plan</w:t>
            </w:r>
          </w:p>
        </w:tc>
      </w:tr>
    </w:tbl>
    <w:p w14:paraId="17649584" w14:textId="77777777" w:rsidR="00AA4412" w:rsidRPr="00AF131B" w:rsidRDefault="00AA4412" w:rsidP="00AA4412">
      <w:pPr>
        <w:pStyle w:val="NoSpacing"/>
        <w:rPr>
          <w:rFonts w:ascii="Arial" w:hAnsi="Arial" w:cs="Arial"/>
          <w:sz w:val="24"/>
          <w:szCs w:val="24"/>
        </w:rPr>
      </w:pPr>
    </w:p>
    <w:p w14:paraId="08C89ADC" w14:textId="77777777" w:rsidR="004F0EF2" w:rsidRPr="00AF131B" w:rsidRDefault="004F0EF2" w:rsidP="00361EC0">
      <w:pPr>
        <w:rPr>
          <w:rFonts w:ascii="Arial" w:hAnsi="Arial" w:cs="Arial"/>
          <w:color w:val="000000" w:themeColor="text1"/>
          <w:sz w:val="24"/>
          <w:szCs w:val="24"/>
        </w:rPr>
      </w:pPr>
      <w:r w:rsidRPr="00AF131B">
        <w:rPr>
          <w:rFonts w:ascii="Arial" w:hAnsi="Arial" w:cs="Arial"/>
          <w:color w:val="000000" w:themeColor="text1"/>
          <w:sz w:val="24"/>
          <w:szCs w:val="24"/>
        </w:rPr>
        <w:t>The planned actions within</w:t>
      </w:r>
      <w:r w:rsidR="00C44078">
        <w:rPr>
          <w:rFonts w:ascii="Arial" w:hAnsi="Arial" w:cs="Arial"/>
          <w:color w:val="000000" w:themeColor="text1"/>
          <w:sz w:val="24"/>
          <w:szCs w:val="24"/>
        </w:rPr>
        <w:t xml:space="preserve"> this</w:t>
      </w:r>
      <w:r w:rsidR="00DE1560" w:rsidRPr="00AF131B">
        <w:rPr>
          <w:rFonts w:ascii="Arial" w:hAnsi="Arial" w:cs="Arial"/>
          <w:color w:val="000000" w:themeColor="text1"/>
          <w:sz w:val="24"/>
          <w:szCs w:val="24"/>
        </w:rPr>
        <w:t xml:space="preserve"> recovery </w:t>
      </w:r>
      <w:r w:rsidR="00D83FA2" w:rsidRPr="00AF131B">
        <w:rPr>
          <w:rFonts w:ascii="Arial" w:hAnsi="Arial" w:cs="Arial"/>
          <w:color w:val="000000" w:themeColor="text1"/>
          <w:sz w:val="24"/>
          <w:szCs w:val="24"/>
        </w:rPr>
        <w:t>p</w:t>
      </w:r>
      <w:r w:rsidR="00D83FA2">
        <w:rPr>
          <w:rFonts w:ascii="Arial" w:hAnsi="Arial" w:cs="Arial"/>
          <w:color w:val="000000" w:themeColor="text1"/>
          <w:sz w:val="24"/>
          <w:szCs w:val="24"/>
        </w:rPr>
        <w:t>lan</w:t>
      </w:r>
      <w:r w:rsidR="00C44078">
        <w:rPr>
          <w:rFonts w:ascii="Arial" w:hAnsi="Arial" w:cs="Arial"/>
          <w:color w:val="000000" w:themeColor="text1"/>
          <w:sz w:val="24"/>
          <w:szCs w:val="24"/>
        </w:rPr>
        <w:t xml:space="preserve"> support and provide direction for</w:t>
      </w:r>
      <w:r w:rsidRPr="00AF131B">
        <w:rPr>
          <w:rFonts w:ascii="Arial" w:hAnsi="Arial" w:cs="Arial"/>
          <w:color w:val="000000" w:themeColor="text1"/>
          <w:sz w:val="24"/>
          <w:szCs w:val="24"/>
        </w:rPr>
        <w:t xml:space="preserve"> the</w:t>
      </w:r>
      <w:r w:rsidR="00C44078">
        <w:rPr>
          <w:rFonts w:ascii="Arial" w:hAnsi="Arial" w:cs="Arial"/>
          <w:color w:val="000000" w:themeColor="text1"/>
          <w:sz w:val="24"/>
          <w:szCs w:val="24"/>
        </w:rPr>
        <w:t xml:space="preserve"> continuation and </w:t>
      </w:r>
      <w:r w:rsidR="00DE1560" w:rsidRPr="00AF131B">
        <w:rPr>
          <w:rFonts w:ascii="Arial" w:hAnsi="Arial" w:cs="Arial"/>
          <w:color w:val="000000" w:themeColor="text1"/>
          <w:sz w:val="24"/>
          <w:szCs w:val="24"/>
        </w:rPr>
        <w:t>re-establishment of the a</w:t>
      </w:r>
      <w:r w:rsidR="008F341C" w:rsidRPr="00AF131B">
        <w:rPr>
          <w:rFonts w:ascii="Arial" w:hAnsi="Arial" w:cs="Arial"/>
          <w:color w:val="000000" w:themeColor="text1"/>
          <w:sz w:val="24"/>
          <w:szCs w:val="24"/>
        </w:rPr>
        <w:t>c</w:t>
      </w:r>
      <w:r w:rsidR="00DC750F">
        <w:rPr>
          <w:rFonts w:ascii="Arial" w:hAnsi="Arial" w:cs="Arial"/>
          <w:color w:val="000000" w:themeColor="text1"/>
          <w:sz w:val="24"/>
          <w:szCs w:val="24"/>
        </w:rPr>
        <w:t xml:space="preserve">tivities </w:t>
      </w:r>
      <w:r w:rsidR="00C44078">
        <w:rPr>
          <w:rFonts w:ascii="Arial" w:hAnsi="Arial" w:cs="Arial"/>
          <w:color w:val="000000" w:themeColor="text1"/>
          <w:sz w:val="24"/>
          <w:szCs w:val="24"/>
        </w:rPr>
        <w:t xml:space="preserve">prior to, during and </w:t>
      </w:r>
      <w:r w:rsidR="00DC750F">
        <w:rPr>
          <w:rFonts w:ascii="Arial" w:hAnsi="Arial" w:cs="Arial"/>
          <w:color w:val="000000" w:themeColor="text1"/>
          <w:sz w:val="24"/>
          <w:szCs w:val="24"/>
        </w:rPr>
        <w:t>following an event</w:t>
      </w:r>
      <w:r w:rsidR="00C44078">
        <w:rPr>
          <w:rFonts w:ascii="Arial" w:hAnsi="Arial" w:cs="Arial"/>
          <w:color w:val="000000" w:themeColor="text1"/>
          <w:sz w:val="24"/>
          <w:szCs w:val="24"/>
        </w:rPr>
        <w:t xml:space="preserve">. </w:t>
      </w:r>
    </w:p>
    <w:p w14:paraId="12E99C5A" w14:textId="4AD38F3A" w:rsidR="00AA4412" w:rsidRDefault="00C44078" w:rsidP="00AA4412">
      <w:pPr>
        <w:pStyle w:val="NoSpacing"/>
        <w:rPr>
          <w:rFonts w:ascii="Arial" w:hAnsi="Arial" w:cs="Arial"/>
          <w:b/>
          <w:sz w:val="24"/>
          <w:szCs w:val="24"/>
        </w:rPr>
      </w:pPr>
      <w:r>
        <w:rPr>
          <w:rFonts w:ascii="Arial" w:hAnsi="Arial" w:cs="Arial"/>
          <w:b/>
          <w:sz w:val="24"/>
          <w:szCs w:val="24"/>
        </w:rPr>
        <w:t>Prior to the Event (</w:t>
      </w:r>
      <w:r w:rsidR="003E6920" w:rsidRPr="003E6920">
        <w:rPr>
          <w:rFonts w:ascii="Arial" w:hAnsi="Arial" w:cs="Arial"/>
          <w:b/>
          <w:sz w:val="24"/>
          <w:szCs w:val="24"/>
        </w:rPr>
        <w:t>assumption</w:t>
      </w:r>
      <w:r w:rsidR="003E6920">
        <w:rPr>
          <w:rFonts w:ascii="Arial" w:hAnsi="Arial" w:cs="Arial"/>
          <w:b/>
          <w:sz w:val="24"/>
          <w:szCs w:val="24"/>
        </w:rPr>
        <w:t xml:space="preserve"> this is a planned event,</w:t>
      </w:r>
      <w:r w:rsidR="003E6920" w:rsidRPr="003E6920">
        <w:rPr>
          <w:rFonts w:ascii="Arial" w:hAnsi="Arial" w:cs="Arial"/>
          <w:b/>
          <w:sz w:val="24"/>
          <w:szCs w:val="24"/>
        </w:rPr>
        <w:t xml:space="preserve"> failure is predicted</w:t>
      </w:r>
      <w:r w:rsidR="003E6920">
        <w:rPr>
          <w:rFonts w:ascii="Arial" w:hAnsi="Arial" w:cs="Arial"/>
          <w:b/>
          <w:sz w:val="24"/>
          <w:szCs w:val="24"/>
        </w:rPr>
        <w:t xml:space="preserve"> or </w:t>
      </w:r>
      <w:r>
        <w:rPr>
          <w:rFonts w:ascii="Arial" w:hAnsi="Arial" w:cs="Arial"/>
          <w:b/>
          <w:sz w:val="24"/>
          <w:szCs w:val="24"/>
        </w:rPr>
        <w:t xml:space="preserve">where </w:t>
      </w:r>
      <w:r w:rsidR="003E6920">
        <w:rPr>
          <w:rFonts w:ascii="Arial" w:hAnsi="Arial" w:cs="Arial"/>
          <w:b/>
          <w:sz w:val="24"/>
          <w:szCs w:val="24"/>
        </w:rPr>
        <w:t xml:space="preserve">other type of </w:t>
      </w:r>
      <w:r>
        <w:rPr>
          <w:rFonts w:ascii="Arial" w:hAnsi="Arial" w:cs="Arial"/>
          <w:b/>
          <w:sz w:val="24"/>
          <w:szCs w:val="24"/>
        </w:rPr>
        <w:t xml:space="preserve">warning </w:t>
      </w:r>
      <w:r w:rsidR="00EC1475">
        <w:rPr>
          <w:rFonts w:ascii="Arial" w:hAnsi="Arial" w:cs="Arial"/>
          <w:b/>
          <w:sz w:val="24"/>
          <w:szCs w:val="24"/>
        </w:rPr>
        <w:t>has been received)</w:t>
      </w:r>
    </w:p>
    <w:p w14:paraId="761B9FC4" w14:textId="77777777" w:rsidR="00726167" w:rsidRPr="00AF131B" w:rsidRDefault="00726167" w:rsidP="00AA4412">
      <w:pPr>
        <w:pStyle w:val="NoSpacing"/>
        <w:rPr>
          <w:rFonts w:ascii="Arial" w:hAnsi="Arial" w:cs="Arial"/>
          <w:b/>
          <w:sz w:val="24"/>
          <w:szCs w:val="24"/>
        </w:rPr>
      </w:pPr>
    </w:p>
    <w:tbl>
      <w:tblPr>
        <w:tblStyle w:val="TableGrid"/>
        <w:tblW w:w="10966" w:type="dxa"/>
        <w:tblInd w:w="-226" w:type="dxa"/>
        <w:tblLook w:val="04A0" w:firstRow="1" w:lastRow="0" w:firstColumn="1" w:lastColumn="0" w:noHBand="0" w:noVBand="1"/>
      </w:tblPr>
      <w:tblGrid>
        <w:gridCol w:w="350"/>
        <w:gridCol w:w="4955"/>
        <w:gridCol w:w="3536"/>
        <w:gridCol w:w="2125"/>
      </w:tblGrid>
      <w:tr w:rsidR="00C27F10" w:rsidRPr="00AF131B" w14:paraId="5AF5EBBE" w14:textId="77777777" w:rsidTr="00C27F10">
        <w:trPr>
          <w:trHeight w:val="92"/>
        </w:trPr>
        <w:tc>
          <w:tcPr>
            <w:tcW w:w="350" w:type="dxa"/>
          </w:tcPr>
          <w:p w14:paraId="271FE58A" w14:textId="77777777" w:rsidR="00AA4412" w:rsidRPr="00AF131B" w:rsidRDefault="00AA4412" w:rsidP="00AA4412">
            <w:pPr>
              <w:pStyle w:val="NoSpacing"/>
              <w:rPr>
                <w:rFonts w:ascii="Arial" w:hAnsi="Arial" w:cs="Arial"/>
                <w:sz w:val="24"/>
                <w:szCs w:val="24"/>
              </w:rPr>
            </w:pPr>
          </w:p>
        </w:tc>
        <w:tc>
          <w:tcPr>
            <w:tcW w:w="4955" w:type="dxa"/>
          </w:tcPr>
          <w:p w14:paraId="0DB5A57E" w14:textId="77777777" w:rsidR="00AA4412" w:rsidRPr="00726167" w:rsidRDefault="005E6CAC" w:rsidP="00AA4412">
            <w:pPr>
              <w:pStyle w:val="NoSpacing"/>
              <w:rPr>
                <w:rFonts w:ascii="Arial" w:hAnsi="Arial" w:cs="Arial"/>
                <w:b/>
                <w:sz w:val="24"/>
                <w:szCs w:val="24"/>
              </w:rPr>
            </w:pPr>
            <w:r w:rsidRPr="00726167">
              <w:rPr>
                <w:rFonts w:ascii="Arial" w:hAnsi="Arial" w:cs="Arial"/>
                <w:b/>
                <w:sz w:val="24"/>
                <w:szCs w:val="24"/>
              </w:rPr>
              <w:t>Activity</w:t>
            </w:r>
          </w:p>
        </w:tc>
        <w:tc>
          <w:tcPr>
            <w:tcW w:w="3536" w:type="dxa"/>
          </w:tcPr>
          <w:p w14:paraId="0C9A9BC2" w14:textId="77777777" w:rsidR="00AA4412" w:rsidRPr="00726167" w:rsidRDefault="00C17553" w:rsidP="00AA4412">
            <w:pPr>
              <w:pStyle w:val="NoSpacing"/>
              <w:rPr>
                <w:rFonts w:ascii="Arial" w:hAnsi="Arial" w:cs="Arial"/>
                <w:b/>
                <w:sz w:val="24"/>
                <w:szCs w:val="24"/>
              </w:rPr>
            </w:pPr>
            <w:r w:rsidRPr="00726167">
              <w:rPr>
                <w:rFonts w:ascii="Arial" w:hAnsi="Arial" w:cs="Arial"/>
                <w:b/>
                <w:sz w:val="24"/>
                <w:szCs w:val="24"/>
              </w:rPr>
              <w:t>Response</w:t>
            </w:r>
            <w:r w:rsidR="00AA4412" w:rsidRPr="00726167">
              <w:rPr>
                <w:rFonts w:ascii="Arial" w:hAnsi="Arial" w:cs="Arial"/>
                <w:b/>
                <w:sz w:val="24"/>
                <w:szCs w:val="24"/>
              </w:rPr>
              <w:t xml:space="preserve"> Measures</w:t>
            </w:r>
          </w:p>
        </w:tc>
        <w:tc>
          <w:tcPr>
            <w:tcW w:w="2125" w:type="dxa"/>
          </w:tcPr>
          <w:p w14:paraId="225611CF" w14:textId="77777777" w:rsidR="00AA4412" w:rsidRPr="00726167" w:rsidRDefault="0045781A" w:rsidP="00012920">
            <w:pPr>
              <w:pStyle w:val="NoSpacing"/>
              <w:rPr>
                <w:rFonts w:ascii="Arial" w:hAnsi="Arial" w:cs="Arial"/>
                <w:b/>
                <w:sz w:val="24"/>
                <w:szCs w:val="24"/>
              </w:rPr>
            </w:pPr>
            <w:r w:rsidRPr="00726167">
              <w:rPr>
                <w:rFonts w:ascii="Arial" w:hAnsi="Arial" w:cs="Arial"/>
                <w:b/>
                <w:sz w:val="24"/>
                <w:szCs w:val="24"/>
              </w:rPr>
              <w:t>Person Responsible</w:t>
            </w:r>
            <w:r w:rsidR="00AA4412" w:rsidRPr="00726167">
              <w:rPr>
                <w:rFonts w:ascii="Arial" w:hAnsi="Arial" w:cs="Arial"/>
                <w:b/>
                <w:sz w:val="24"/>
                <w:szCs w:val="24"/>
              </w:rPr>
              <w:t xml:space="preserve"> </w:t>
            </w:r>
          </w:p>
        </w:tc>
      </w:tr>
      <w:tr w:rsidR="00C27F10" w:rsidRPr="00AF131B" w14:paraId="26415E12" w14:textId="77777777" w:rsidTr="00C27F10">
        <w:tc>
          <w:tcPr>
            <w:tcW w:w="350" w:type="dxa"/>
          </w:tcPr>
          <w:p w14:paraId="72E9DA1B" w14:textId="34C28EA3" w:rsidR="000762DC" w:rsidRPr="00AF131B" w:rsidRDefault="000762DC" w:rsidP="00AA4412">
            <w:pPr>
              <w:pStyle w:val="NoSpacing"/>
              <w:rPr>
                <w:rFonts w:ascii="Arial" w:hAnsi="Arial" w:cs="Arial"/>
                <w:sz w:val="24"/>
                <w:szCs w:val="24"/>
              </w:rPr>
            </w:pPr>
            <w:r>
              <w:rPr>
                <w:rFonts w:ascii="Arial" w:hAnsi="Arial" w:cs="Arial"/>
                <w:sz w:val="24"/>
                <w:szCs w:val="24"/>
              </w:rPr>
              <w:t>1</w:t>
            </w:r>
          </w:p>
        </w:tc>
        <w:tc>
          <w:tcPr>
            <w:tcW w:w="4955" w:type="dxa"/>
          </w:tcPr>
          <w:p w14:paraId="69FD597E" w14:textId="77777777" w:rsidR="00411531" w:rsidRDefault="000762DC" w:rsidP="00DF7092">
            <w:pPr>
              <w:pStyle w:val="NoSpacing"/>
              <w:rPr>
                <w:rFonts w:ascii="Arial" w:hAnsi="Arial" w:cs="Arial"/>
                <w:sz w:val="24"/>
                <w:szCs w:val="24"/>
              </w:rPr>
            </w:pPr>
            <w:r>
              <w:rPr>
                <w:rFonts w:ascii="Arial" w:hAnsi="Arial" w:cs="Arial"/>
                <w:sz w:val="24"/>
                <w:szCs w:val="24"/>
              </w:rPr>
              <w:t>Identify stakeholders for event and ascertain potential impacts.</w:t>
            </w:r>
            <w:r w:rsidR="00411531">
              <w:rPr>
                <w:rFonts w:ascii="Arial" w:hAnsi="Arial" w:cs="Arial"/>
                <w:sz w:val="24"/>
                <w:szCs w:val="24"/>
              </w:rPr>
              <w:t xml:space="preserve"> These will be mainly related to the time the site is unavailable.</w:t>
            </w:r>
          </w:p>
          <w:p w14:paraId="71FFA1D1" w14:textId="375F3960" w:rsidR="000762DC" w:rsidRDefault="000762DC" w:rsidP="00DF7092">
            <w:pPr>
              <w:pStyle w:val="NoSpacing"/>
              <w:rPr>
                <w:rFonts w:ascii="Arial" w:hAnsi="Arial" w:cs="Arial"/>
                <w:sz w:val="24"/>
                <w:szCs w:val="24"/>
              </w:rPr>
            </w:pPr>
            <w:r>
              <w:rPr>
                <w:rFonts w:ascii="Arial" w:hAnsi="Arial" w:cs="Arial"/>
                <w:sz w:val="24"/>
                <w:szCs w:val="24"/>
              </w:rPr>
              <w:t xml:space="preserve"> </w:t>
            </w:r>
          </w:p>
          <w:p w14:paraId="10613F96" w14:textId="76EFCBFA" w:rsidR="000762DC" w:rsidRDefault="000762DC" w:rsidP="00DF7092">
            <w:pPr>
              <w:pStyle w:val="NoSpacing"/>
              <w:rPr>
                <w:rFonts w:ascii="Arial" w:hAnsi="Arial" w:cs="Arial"/>
                <w:sz w:val="24"/>
                <w:szCs w:val="24"/>
              </w:rPr>
            </w:pPr>
            <w:r>
              <w:rPr>
                <w:rFonts w:ascii="Arial" w:hAnsi="Arial" w:cs="Arial"/>
                <w:sz w:val="24"/>
                <w:szCs w:val="24"/>
              </w:rPr>
              <w:t xml:space="preserve">Consider the need for a Crisis Management Team (CMT) and who will be the </w:t>
            </w:r>
            <w:r w:rsidRPr="00DF7092">
              <w:rPr>
                <w:rFonts w:ascii="Arial" w:hAnsi="Arial" w:cs="Arial"/>
                <w:color w:val="000000" w:themeColor="text1"/>
                <w:sz w:val="24"/>
                <w:szCs w:val="24"/>
              </w:rPr>
              <w:t>Lead Business Continuity Manager (LBCM)</w:t>
            </w:r>
          </w:p>
        </w:tc>
        <w:tc>
          <w:tcPr>
            <w:tcW w:w="3536" w:type="dxa"/>
          </w:tcPr>
          <w:p w14:paraId="5997C422" w14:textId="77777777" w:rsidR="00234E2B" w:rsidRDefault="00234E2B" w:rsidP="00AA4412">
            <w:pPr>
              <w:pStyle w:val="NoSpacing"/>
              <w:rPr>
                <w:rFonts w:ascii="Arial" w:hAnsi="Arial" w:cs="Arial"/>
                <w:sz w:val="24"/>
                <w:szCs w:val="24"/>
              </w:rPr>
            </w:pPr>
            <w:r w:rsidRPr="00E925BC">
              <w:rPr>
                <w:rFonts w:ascii="Arial" w:hAnsi="Arial" w:cs="Arial"/>
                <w:sz w:val="24"/>
                <w:szCs w:val="24"/>
              </w:rPr>
              <w:t>Inform all stakeholders of the potential impacts and when they will receive further information. Consider completing a communications plan.</w:t>
            </w:r>
          </w:p>
          <w:p w14:paraId="5B28E25A" w14:textId="2E4C33FB" w:rsidR="00411531" w:rsidRPr="00DC1877" w:rsidRDefault="00411531" w:rsidP="00AA4412">
            <w:pPr>
              <w:pStyle w:val="NoSpacing"/>
              <w:rPr>
                <w:rFonts w:ascii="Arial" w:hAnsi="Arial" w:cs="Arial"/>
                <w:sz w:val="24"/>
                <w:szCs w:val="24"/>
              </w:rPr>
            </w:pPr>
            <w:r w:rsidRPr="00DC1877">
              <w:rPr>
                <w:rFonts w:ascii="Arial" w:hAnsi="Arial" w:cs="Arial"/>
                <w:sz w:val="24"/>
                <w:szCs w:val="24"/>
              </w:rPr>
              <w:t>For a loss that will be less than a single shift.</w:t>
            </w:r>
          </w:p>
          <w:p w14:paraId="45CCB2C7" w14:textId="77777777" w:rsidR="000762DC" w:rsidRPr="00DC1877" w:rsidRDefault="00411531" w:rsidP="00AA4412">
            <w:pPr>
              <w:pStyle w:val="NoSpacing"/>
              <w:rPr>
                <w:rFonts w:ascii="Arial" w:hAnsi="Arial" w:cs="Arial"/>
                <w:sz w:val="24"/>
                <w:szCs w:val="24"/>
              </w:rPr>
            </w:pPr>
            <w:r w:rsidRPr="00DC1877">
              <w:rPr>
                <w:rFonts w:ascii="Arial" w:hAnsi="Arial" w:cs="Arial"/>
                <w:sz w:val="24"/>
                <w:szCs w:val="24"/>
              </w:rPr>
              <w:t>Inform;</w:t>
            </w:r>
          </w:p>
          <w:p w14:paraId="3F94A4F9" w14:textId="4489B29B" w:rsidR="00411531" w:rsidRPr="00DC1877" w:rsidRDefault="00411531" w:rsidP="00411531">
            <w:pPr>
              <w:pStyle w:val="NoSpacing"/>
              <w:numPr>
                <w:ilvl w:val="0"/>
                <w:numId w:val="19"/>
              </w:numPr>
              <w:rPr>
                <w:rFonts w:ascii="Arial" w:hAnsi="Arial" w:cs="Arial"/>
                <w:sz w:val="24"/>
                <w:szCs w:val="24"/>
              </w:rPr>
            </w:pPr>
            <w:r w:rsidRPr="00DC1877">
              <w:rPr>
                <w:rFonts w:ascii="Arial" w:hAnsi="Arial" w:cs="Arial"/>
                <w:sz w:val="24"/>
                <w:szCs w:val="24"/>
              </w:rPr>
              <w:t>SDM</w:t>
            </w:r>
          </w:p>
          <w:p w14:paraId="0AF6FF9F" w14:textId="77777777" w:rsidR="00411531" w:rsidRPr="00DC1877" w:rsidRDefault="00411531" w:rsidP="00411531">
            <w:pPr>
              <w:pStyle w:val="NoSpacing"/>
              <w:numPr>
                <w:ilvl w:val="0"/>
                <w:numId w:val="19"/>
              </w:numPr>
              <w:rPr>
                <w:rFonts w:ascii="Arial" w:hAnsi="Arial" w:cs="Arial"/>
                <w:sz w:val="24"/>
                <w:szCs w:val="24"/>
              </w:rPr>
            </w:pPr>
            <w:r w:rsidRPr="00DC1877">
              <w:rPr>
                <w:rFonts w:ascii="Arial" w:hAnsi="Arial" w:cs="Arial"/>
                <w:sz w:val="24"/>
                <w:szCs w:val="24"/>
              </w:rPr>
              <w:t>SCC staff</w:t>
            </w:r>
          </w:p>
          <w:p w14:paraId="1A9ED772" w14:textId="77777777" w:rsidR="00411531" w:rsidRPr="00DC1877" w:rsidRDefault="00411531" w:rsidP="00411531">
            <w:pPr>
              <w:pStyle w:val="NoSpacing"/>
              <w:numPr>
                <w:ilvl w:val="0"/>
                <w:numId w:val="19"/>
              </w:numPr>
              <w:rPr>
                <w:rFonts w:ascii="Arial" w:hAnsi="Arial" w:cs="Arial"/>
                <w:sz w:val="24"/>
                <w:szCs w:val="24"/>
              </w:rPr>
            </w:pPr>
            <w:r w:rsidRPr="00DC1877">
              <w:rPr>
                <w:rFonts w:ascii="Arial" w:hAnsi="Arial" w:cs="Arial"/>
                <w:sz w:val="24"/>
                <w:szCs w:val="24"/>
              </w:rPr>
              <w:t>NFSP control rooms</w:t>
            </w:r>
          </w:p>
          <w:p w14:paraId="02A52025" w14:textId="77777777" w:rsidR="00DC1877" w:rsidRDefault="00411531" w:rsidP="00DC1877">
            <w:pPr>
              <w:pStyle w:val="NoSpacing"/>
              <w:numPr>
                <w:ilvl w:val="0"/>
                <w:numId w:val="19"/>
              </w:numPr>
              <w:rPr>
                <w:rFonts w:ascii="Arial" w:hAnsi="Arial" w:cs="Arial"/>
                <w:sz w:val="24"/>
                <w:szCs w:val="24"/>
              </w:rPr>
            </w:pPr>
            <w:r w:rsidRPr="00DC1877">
              <w:rPr>
                <w:rFonts w:ascii="Arial" w:hAnsi="Arial" w:cs="Arial"/>
                <w:sz w:val="24"/>
                <w:szCs w:val="24"/>
              </w:rPr>
              <w:t xml:space="preserve">DWFRS Control Tactical Advisors </w:t>
            </w:r>
            <w:r w:rsidR="006261AD" w:rsidRPr="00DC1877">
              <w:rPr>
                <w:rFonts w:ascii="Arial" w:hAnsi="Arial" w:cs="Arial"/>
                <w:sz w:val="24"/>
                <w:szCs w:val="24"/>
              </w:rPr>
              <w:t>(</w:t>
            </w:r>
            <w:r w:rsidRPr="00DC1877">
              <w:rPr>
                <w:rFonts w:ascii="Arial" w:hAnsi="Arial" w:cs="Arial"/>
                <w:sz w:val="24"/>
                <w:szCs w:val="24"/>
              </w:rPr>
              <w:t>CTA’s</w:t>
            </w:r>
            <w:r w:rsidR="006261AD" w:rsidRPr="00DC1877">
              <w:rPr>
                <w:rFonts w:ascii="Arial" w:hAnsi="Arial" w:cs="Arial"/>
                <w:sz w:val="24"/>
                <w:szCs w:val="24"/>
              </w:rPr>
              <w:t>)</w:t>
            </w:r>
          </w:p>
          <w:p w14:paraId="7DD1280B" w14:textId="13CEE79D" w:rsidR="00411531" w:rsidRPr="00DC1877" w:rsidRDefault="00411531" w:rsidP="00DC1877">
            <w:pPr>
              <w:pStyle w:val="NoSpacing"/>
              <w:numPr>
                <w:ilvl w:val="0"/>
                <w:numId w:val="19"/>
              </w:numPr>
              <w:rPr>
                <w:rFonts w:ascii="Arial" w:hAnsi="Arial" w:cs="Arial"/>
                <w:sz w:val="24"/>
                <w:szCs w:val="24"/>
              </w:rPr>
            </w:pPr>
            <w:r w:rsidRPr="00DC1877">
              <w:rPr>
                <w:rFonts w:ascii="Arial" w:hAnsi="Arial" w:cs="Arial"/>
                <w:sz w:val="24"/>
                <w:szCs w:val="24"/>
              </w:rPr>
              <w:t>ICT</w:t>
            </w:r>
          </w:p>
        </w:tc>
        <w:tc>
          <w:tcPr>
            <w:tcW w:w="2125" w:type="dxa"/>
          </w:tcPr>
          <w:p w14:paraId="5BFA23EF" w14:textId="68713C2A" w:rsidR="000762DC" w:rsidRDefault="000762DC"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18A0AD76" w14:textId="77777777" w:rsidTr="00C27F10">
        <w:tc>
          <w:tcPr>
            <w:tcW w:w="350" w:type="dxa"/>
          </w:tcPr>
          <w:p w14:paraId="2761C50C" w14:textId="5ABBFD70" w:rsidR="00AA4412" w:rsidRPr="00AF131B" w:rsidRDefault="000762DC" w:rsidP="00AA4412">
            <w:pPr>
              <w:pStyle w:val="NoSpacing"/>
              <w:rPr>
                <w:rFonts w:ascii="Arial" w:hAnsi="Arial" w:cs="Arial"/>
                <w:sz w:val="24"/>
                <w:szCs w:val="24"/>
              </w:rPr>
            </w:pPr>
            <w:r>
              <w:rPr>
                <w:rFonts w:ascii="Arial" w:hAnsi="Arial" w:cs="Arial"/>
                <w:sz w:val="24"/>
                <w:szCs w:val="24"/>
              </w:rPr>
              <w:t>2</w:t>
            </w:r>
          </w:p>
        </w:tc>
        <w:tc>
          <w:tcPr>
            <w:tcW w:w="4955" w:type="dxa"/>
          </w:tcPr>
          <w:p w14:paraId="6CD11BD9" w14:textId="027F3DA7" w:rsidR="00AA4412" w:rsidRPr="00AF131B" w:rsidRDefault="00344144" w:rsidP="00974FDB">
            <w:pPr>
              <w:pStyle w:val="NoSpacing"/>
              <w:rPr>
                <w:rFonts w:ascii="Arial" w:hAnsi="Arial" w:cs="Arial"/>
                <w:sz w:val="24"/>
                <w:szCs w:val="24"/>
              </w:rPr>
            </w:pPr>
            <w:r>
              <w:rPr>
                <w:rFonts w:ascii="Arial" w:hAnsi="Arial" w:cs="Arial"/>
                <w:sz w:val="24"/>
                <w:szCs w:val="24"/>
              </w:rPr>
              <w:t xml:space="preserve">Alert </w:t>
            </w:r>
            <w:r w:rsidR="000762DC">
              <w:rPr>
                <w:rFonts w:ascii="Arial" w:hAnsi="Arial" w:cs="Arial"/>
                <w:sz w:val="24"/>
                <w:szCs w:val="24"/>
              </w:rPr>
              <w:t xml:space="preserve">ICT </w:t>
            </w:r>
            <w:r>
              <w:rPr>
                <w:rFonts w:ascii="Arial" w:hAnsi="Arial" w:cs="Arial"/>
                <w:sz w:val="24"/>
                <w:szCs w:val="24"/>
              </w:rPr>
              <w:t>of the requirement to prepare  ICT systems and in particular Vision and DS3000</w:t>
            </w:r>
          </w:p>
        </w:tc>
        <w:tc>
          <w:tcPr>
            <w:tcW w:w="3536" w:type="dxa"/>
          </w:tcPr>
          <w:p w14:paraId="0E526DB4" w14:textId="13C5F29E" w:rsidR="001472E4" w:rsidRPr="00DC1877" w:rsidRDefault="00411531" w:rsidP="00AA4412">
            <w:pPr>
              <w:pStyle w:val="NoSpacing"/>
              <w:rPr>
                <w:rFonts w:ascii="Arial" w:hAnsi="Arial" w:cs="Arial"/>
                <w:sz w:val="24"/>
                <w:szCs w:val="24"/>
              </w:rPr>
            </w:pPr>
            <w:r w:rsidRPr="00DC1877">
              <w:rPr>
                <w:rFonts w:ascii="Arial" w:hAnsi="Arial" w:cs="Arial"/>
                <w:sz w:val="24"/>
                <w:szCs w:val="24"/>
              </w:rPr>
              <w:t xml:space="preserve">Request that the following </w:t>
            </w:r>
            <w:r w:rsidR="001472E4" w:rsidRPr="00DC1877">
              <w:rPr>
                <w:rFonts w:ascii="Arial" w:hAnsi="Arial" w:cs="Arial"/>
                <w:sz w:val="24"/>
                <w:szCs w:val="24"/>
              </w:rPr>
              <w:t>services are migrated to an alternative sit (Virtual severs) if a loss is possible.</w:t>
            </w:r>
          </w:p>
          <w:p w14:paraId="4C2AF154" w14:textId="238A5E5A" w:rsidR="001472E4" w:rsidRPr="00DC1877" w:rsidRDefault="001472E4" w:rsidP="001472E4">
            <w:pPr>
              <w:pStyle w:val="NoSpacing"/>
              <w:numPr>
                <w:ilvl w:val="0"/>
                <w:numId w:val="20"/>
              </w:numPr>
              <w:rPr>
                <w:rFonts w:ascii="Arial" w:hAnsi="Arial" w:cs="Arial"/>
                <w:sz w:val="24"/>
                <w:szCs w:val="24"/>
              </w:rPr>
            </w:pPr>
            <w:r w:rsidRPr="00DC1877">
              <w:rPr>
                <w:rFonts w:ascii="Arial" w:hAnsi="Arial" w:cs="Arial"/>
                <w:sz w:val="24"/>
                <w:szCs w:val="24"/>
              </w:rPr>
              <w:t>Gartan</w:t>
            </w:r>
            <w:r w:rsidR="00344144" w:rsidRPr="00DC1877">
              <w:rPr>
                <w:rFonts w:ascii="Arial" w:hAnsi="Arial" w:cs="Arial"/>
                <w:sz w:val="24"/>
                <w:szCs w:val="24"/>
              </w:rPr>
              <w:t xml:space="preserve"> </w:t>
            </w:r>
          </w:p>
          <w:p w14:paraId="4A1F5CD9" w14:textId="26790EAA" w:rsidR="001472E4" w:rsidRPr="00DC1877" w:rsidRDefault="001472E4" w:rsidP="001472E4">
            <w:pPr>
              <w:pStyle w:val="NoSpacing"/>
              <w:numPr>
                <w:ilvl w:val="0"/>
                <w:numId w:val="20"/>
              </w:numPr>
              <w:rPr>
                <w:rFonts w:ascii="Arial" w:hAnsi="Arial" w:cs="Arial"/>
                <w:sz w:val="24"/>
                <w:szCs w:val="24"/>
              </w:rPr>
            </w:pPr>
            <w:r w:rsidRPr="00DC1877">
              <w:rPr>
                <w:rFonts w:ascii="Arial" w:hAnsi="Arial" w:cs="Arial"/>
                <w:sz w:val="24"/>
                <w:szCs w:val="24"/>
              </w:rPr>
              <w:t xml:space="preserve">Mobile Data Gateway </w:t>
            </w:r>
            <w:r w:rsidRPr="00DC1877">
              <w:rPr>
                <w:rFonts w:ascii="Arial" w:hAnsi="Arial" w:cs="Arial"/>
                <w:sz w:val="24"/>
                <w:szCs w:val="24"/>
              </w:rPr>
              <w:lastRenderedPageBreak/>
              <w:t>Interfaces</w:t>
            </w:r>
          </w:p>
          <w:p w14:paraId="02217A3F" w14:textId="22341C5D" w:rsidR="001472E4" w:rsidRPr="00DC1877" w:rsidRDefault="001472E4" w:rsidP="001472E4">
            <w:pPr>
              <w:pStyle w:val="NoSpacing"/>
              <w:numPr>
                <w:ilvl w:val="0"/>
                <w:numId w:val="20"/>
              </w:numPr>
              <w:rPr>
                <w:rFonts w:ascii="Arial" w:hAnsi="Arial" w:cs="Arial"/>
                <w:sz w:val="24"/>
                <w:szCs w:val="24"/>
              </w:rPr>
            </w:pPr>
            <w:r w:rsidRPr="00DC1877">
              <w:rPr>
                <w:rFonts w:ascii="Arial" w:hAnsi="Arial" w:cs="Arial"/>
                <w:sz w:val="24"/>
                <w:szCs w:val="24"/>
              </w:rPr>
              <w:t>3TC</w:t>
            </w:r>
          </w:p>
          <w:p w14:paraId="75358E39" w14:textId="5446C07F" w:rsidR="00AA4412" w:rsidRPr="00DC1877" w:rsidRDefault="00344144" w:rsidP="001472E4">
            <w:pPr>
              <w:pStyle w:val="NoSpacing"/>
              <w:numPr>
                <w:ilvl w:val="0"/>
                <w:numId w:val="20"/>
              </w:numPr>
              <w:rPr>
                <w:rFonts w:ascii="Arial" w:hAnsi="Arial" w:cs="Arial"/>
                <w:sz w:val="24"/>
                <w:szCs w:val="24"/>
              </w:rPr>
            </w:pPr>
            <w:r w:rsidRPr="00DC1877">
              <w:rPr>
                <w:rFonts w:ascii="Arial" w:hAnsi="Arial" w:cs="Arial"/>
                <w:sz w:val="24"/>
                <w:szCs w:val="24"/>
              </w:rPr>
              <w:t>Administration servers</w:t>
            </w:r>
            <w:r w:rsidR="00EA1938" w:rsidRPr="00DC1877">
              <w:rPr>
                <w:rFonts w:ascii="Arial" w:hAnsi="Arial" w:cs="Arial"/>
                <w:sz w:val="24"/>
                <w:szCs w:val="24"/>
              </w:rPr>
              <w:t xml:space="preserve">. </w:t>
            </w:r>
          </w:p>
          <w:p w14:paraId="229E184B" w14:textId="77777777" w:rsidR="00F13BED" w:rsidRDefault="00F13BED" w:rsidP="00AA4412">
            <w:pPr>
              <w:pStyle w:val="NoSpacing"/>
              <w:rPr>
                <w:rFonts w:ascii="Arial" w:hAnsi="Arial" w:cs="Arial"/>
                <w:color w:val="FF0000"/>
                <w:sz w:val="24"/>
                <w:szCs w:val="24"/>
              </w:rPr>
            </w:pPr>
          </w:p>
          <w:p w14:paraId="2D264068" w14:textId="5CB462C8" w:rsidR="00F13BED" w:rsidRPr="00344144" w:rsidRDefault="00F13BED" w:rsidP="00AA4412">
            <w:pPr>
              <w:pStyle w:val="NoSpacing"/>
              <w:rPr>
                <w:rFonts w:ascii="Arial" w:hAnsi="Arial" w:cs="Arial"/>
                <w:color w:val="FF0000"/>
                <w:sz w:val="24"/>
                <w:szCs w:val="24"/>
              </w:rPr>
            </w:pPr>
          </w:p>
        </w:tc>
        <w:tc>
          <w:tcPr>
            <w:tcW w:w="2125" w:type="dxa"/>
          </w:tcPr>
          <w:p w14:paraId="2F8190E7" w14:textId="0D29838F" w:rsidR="00AA4412" w:rsidRPr="00AF131B" w:rsidRDefault="00344144" w:rsidP="00AA4412">
            <w:pPr>
              <w:pStyle w:val="NoSpacing"/>
              <w:rPr>
                <w:rFonts w:ascii="Arial" w:hAnsi="Arial" w:cs="Arial"/>
                <w:sz w:val="24"/>
                <w:szCs w:val="24"/>
              </w:rPr>
            </w:pPr>
            <w:r>
              <w:rPr>
                <w:rFonts w:ascii="Arial" w:hAnsi="Arial" w:cs="Arial"/>
                <w:sz w:val="24"/>
                <w:szCs w:val="24"/>
              </w:rPr>
              <w:lastRenderedPageBreak/>
              <w:t>Control Station Manager</w:t>
            </w:r>
          </w:p>
        </w:tc>
      </w:tr>
      <w:tr w:rsidR="00C27F10" w:rsidRPr="00AF131B" w14:paraId="008DAAF4" w14:textId="77777777" w:rsidTr="00C27F10">
        <w:tc>
          <w:tcPr>
            <w:tcW w:w="350" w:type="dxa"/>
          </w:tcPr>
          <w:p w14:paraId="672B3C8A" w14:textId="595B8665" w:rsidR="00AA4412" w:rsidRPr="00AF131B" w:rsidRDefault="000762DC" w:rsidP="00AA4412">
            <w:pPr>
              <w:pStyle w:val="NoSpacing"/>
              <w:rPr>
                <w:rFonts w:ascii="Arial" w:hAnsi="Arial" w:cs="Arial"/>
                <w:sz w:val="24"/>
                <w:szCs w:val="24"/>
              </w:rPr>
            </w:pPr>
            <w:r>
              <w:rPr>
                <w:rFonts w:ascii="Arial" w:hAnsi="Arial" w:cs="Arial"/>
                <w:sz w:val="24"/>
                <w:szCs w:val="24"/>
              </w:rPr>
              <w:lastRenderedPageBreak/>
              <w:t>3</w:t>
            </w:r>
          </w:p>
        </w:tc>
        <w:tc>
          <w:tcPr>
            <w:tcW w:w="4955" w:type="dxa"/>
          </w:tcPr>
          <w:p w14:paraId="00BE6E93" w14:textId="51EB77CE" w:rsidR="00AA4412" w:rsidRPr="00AF131B" w:rsidRDefault="00CC0DE3" w:rsidP="00CC0DE3">
            <w:pPr>
              <w:pStyle w:val="NoSpacing"/>
              <w:rPr>
                <w:rFonts w:ascii="Arial" w:hAnsi="Arial" w:cs="Arial"/>
                <w:sz w:val="24"/>
                <w:szCs w:val="24"/>
              </w:rPr>
            </w:pPr>
            <w:r>
              <w:rPr>
                <w:rFonts w:ascii="Arial" w:hAnsi="Arial" w:cs="Arial"/>
                <w:sz w:val="24"/>
                <w:szCs w:val="24"/>
              </w:rPr>
              <w:t xml:space="preserve">Review SCC </w:t>
            </w:r>
            <w:r w:rsidR="000762DC">
              <w:rPr>
                <w:rFonts w:ascii="Arial" w:hAnsi="Arial" w:cs="Arial"/>
                <w:sz w:val="24"/>
                <w:szCs w:val="24"/>
              </w:rPr>
              <w:t xml:space="preserve">crewing </w:t>
            </w:r>
            <w:r>
              <w:rPr>
                <w:rFonts w:ascii="Arial" w:hAnsi="Arial" w:cs="Arial"/>
                <w:sz w:val="24"/>
                <w:szCs w:val="24"/>
              </w:rPr>
              <w:t xml:space="preserve">and make arrangements to meet </w:t>
            </w:r>
            <w:r w:rsidR="000762DC">
              <w:rPr>
                <w:rFonts w:ascii="Arial" w:hAnsi="Arial" w:cs="Arial"/>
                <w:sz w:val="24"/>
                <w:szCs w:val="24"/>
              </w:rPr>
              <w:t>requirements</w:t>
            </w:r>
            <w:r w:rsidR="002D1CF8">
              <w:rPr>
                <w:rFonts w:ascii="Arial" w:hAnsi="Arial" w:cs="Arial"/>
                <w:sz w:val="24"/>
                <w:szCs w:val="24"/>
              </w:rPr>
              <w:t xml:space="preserve"> for </w:t>
            </w:r>
            <w:r>
              <w:rPr>
                <w:rFonts w:ascii="Arial" w:hAnsi="Arial" w:cs="Arial"/>
                <w:sz w:val="24"/>
                <w:szCs w:val="24"/>
              </w:rPr>
              <w:t xml:space="preserve">the </w:t>
            </w:r>
            <w:r w:rsidR="002D1CF8">
              <w:rPr>
                <w:rFonts w:ascii="Arial" w:hAnsi="Arial" w:cs="Arial"/>
                <w:sz w:val="24"/>
                <w:szCs w:val="24"/>
              </w:rPr>
              <w:t>event</w:t>
            </w:r>
            <w:r>
              <w:rPr>
                <w:rFonts w:ascii="Arial" w:hAnsi="Arial" w:cs="Arial"/>
                <w:sz w:val="24"/>
                <w:szCs w:val="24"/>
              </w:rPr>
              <w:t>.</w:t>
            </w:r>
          </w:p>
        </w:tc>
        <w:tc>
          <w:tcPr>
            <w:tcW w:w="3536" w:type="dxa"/>
          </w:tcPr>
          <w:p w14:paraId="54F178D5" w14:textId="77777777" w:rsidR="00411531" w:rsidRPr="00DC1877" w:rsidRDefault="00411531" w:rsidP="00AA4412">
            <w:pPr>
              <w:pStyle w:val="NoSpacing"/>
              <w:rPr>
                <w:rFonts w:ascii="Arial" w:hAnsi="Arial" w:cs="Arial"/>
                <w:sz w:val="24"/>
                <w:szCs w:val="24"/>
              </w:rPr>
            </w:pPr>
            <w:r w:rsidRPr="00DC1877">
              <w:rPr>
                <w:rFonts w:ascii="Arial" w:hAnsi="Arial" w:cs="Arial"/>
                <w:sz w:val="24"/>
                <w:szCs w:val="24"/>
              </w:rPr>
              <w:t>Check crewing rota and inform affected staff members of any alternative arrangements.</w:t>
            </w:r>
          </w:p>
          <w:p w14:paraId="4EB56503" w14:textId="77777777" w:rsidR="00411531" w:rsidRPr="00DC1877" w:rsidRDefault="00411531" w:rsidP="00AA4412">
            <w:pPr>
              <w:pStyle w:val="NoSpacing"/>
              <w:rPr>
                <w:rFonts w:ascii="Arial" w:hAnsi="Arial" w:cs="Arial"/>
                <w:sz w:val="24"/>
                <w:szCs w:val="24"/>
              </w:rPr>
            </w:pPr>
          </w:p>
          <w:p w14:paraId="37D3D5F8" w14:textId="1E30E5ED" w:rsidR="00AB50B2" w:rsidRPr="00DC1877" w:rsidRDefault="00411531" w:rsidP="00AA4412">
            <w:pPr>
              <w:pStyle w:val="NoSpacing"/>
              <w:rPr>
                <w:rFonts w:ascii="Arial" w:hAnsi="Arial" w:cs="Arial"/>
                <w:sz w:val="24"/>
                <w:szCs w:val="24"/>
              </w:rPr>
            </w:pPr>
            <w:r w:rsidRPr="00DC1877">
              <w:rPr>
                <w:rFonts w:ascii="Arial" w:hAnsi="Arial" w:cs="Arial"/>
                <w:sz w:val="24"/>
                <w:szCs w:val="24"/>
              </w:rPr>
              <w:t>Use Crewing service order 01.13</w:t>
            </w:r>
            <w:r w:rsidR="00EA1938" w:rsidRPr="00DC1877">
              <w:rPr>
                <w:rFonts w:ascii="Arial" w:hAnsi="Arial" w:cs="Arial"/>
                <w:sz w:val="24"/>
                <w:szCs w:val="24"/>
              </w:rPr>
              <w:t xml:space="preserve"> </w:t>
            </w:r>
            <w:r w:rsidRPr="00DC1877">
              <w:rPr>
                <w:rFonts w:ascii="Arial" w:hAnsi="Arial" w:cs="Arial"/>
                <w:sz w:val="24"/>
                <w:szCs w:val="24"/>
              </w:rPr>
              <w:t>to determine how to address any shortfalls in crewing.</w:t>
            </w:r>
          </w:p>
          <w:p w14:paraId="54C4532C" w14:textId="77777777" w:rsidR="00EA1938" w:rsidRDefault="00EA1938" w:rsidP="00AA4412">
            <w:pPr>
              <w:pStyle w:val="NoSpacing"/>
              <w:rPr>
                <w:rFonts w:ascii="Arial" w:hAnsi="Arial" w:cs="Arial"/>
                <w:sz w:val="24"/>
                <w:szCs w:val="24"/>
              </w:rPr>
            </w:pPr>
          </w:p>
          <w:p w14:paraId="24A4BB38" w14:textId="4AB5A030" w:rsidR="00EA1938" w:rsidRPr="00AF131B" w:rsidRDefault="00EA1938" w:rsidP="00AA4412">
            <w:pPr>
              <w:pStyle w:val="NoSpacing"/>
              <w:rPr>
                <w:rFonts w:ascii="Arial" w:hAnsi="Arial" w:cs="Arial"/>
                <w:sz w:val="24"/>
                <w:szCs w:val="24"/>
              </w:rPr>
            </w:pPr>
          </w:p>
        </w:tc>
        <w:tc>
          <w:tcPr>
            <w:tcW w:w="2125" w:type="dxa"/>
          </w:tcPr>
          <w:p w14:paraId="5EAF2790" w14:textId="09F3C52A" w:rsidR="00AB50B2" w:rsidRPr="00AF131B" w:rsidRDefault="00CC0DE3" w:rsidP="002C539F">
            <w:pPr>
              <w:pStyle w:val="NoSpacing"/>
              <w:rPr>
                <w:rFonts w:ascii="Arial" w:hAnsi="Arial" w:cs="Arial"/>
                <w:sz w:val="24"/>
                <w:szCs w:val="24"/>
              </w:rPr>
            </w:pPr>
            <w:r>
              <w:rPr>
                <w:rFonts w:ascii="Arial" w:hAnsi="Arial" w:cs="Arial"/>
                <w:sz w:val="24"/>
                <w:szCs w:val="24"/>
              </w:rPr>
              <w:t>Control Station Manager</w:t>
            </w:r>
          </w:p>
        </w:tc>
      </w:tr>
      <w:tr w:rsidR="00C27F10" w:rsidRPr="00AF131B" w14:paraId="72B22958" w14:textId="77777777" w:rsidTr="00C27F10">
        <w:tc>
          <w:tcPr>
            <w:tcW w:w="350" w:type="dxa"/>
          </w:tcPr>
          <w:p w14:paraId="55E3F029" w14:textId="1FF0F191" w:rsidR="00A42D14" w:rsidRPr="00AF131B" w:rsidRDefault="000762DC" w:rsidP="00AA4412">
            <w:pPr>
              <w:pStyle w:val="NoSpacing"/>
              <w:rPr>
                <w:rFonts w:ascii="Arial" w:hAnsi="Arial" w:cs="Arial"/>
                <w:sz w:val="24"/>
                <w:szCs w:val="24"/>
              </w:rPr>
            </w:pPr>
            <w:r>
              <w:rPr>
                <w:rFonts w:ascii="Arial" w:hAnsi="Arial" w:cs="Arial"/>
                <w:sz w:val="24"/>
                <w:szCs w:val="24"/>
              </w:rPr>
              <w:t>4</w:t>
            </w:r>
          </w:p>
        </w:tc>
        <w:tc>
          <w:tcPr>
            <w:tcW w:w="4955" w:type="dxa"/>
          </w:tcPr>
          <w:p w14:paraId="24814477" w14:textId="26FFAA64" w:rsidR="00A42D14" w:rsidRPr="00AF131B" w:rsidRDefault="000762DC" w:rsidP="000762DC">
            <w:pPr>
              <w:pStyle w:val="NoSpacing"/>
              <w:rPr>
                <w:rFonts w:ascii="Arial" w:hAnsi="Arial" w:cs="Arial"/>
                <w:sz w:val="24"/>
                <w:szCs w:val="24"/>
              </w:rPr>
            </w:pPr>
            <w:r>
              <w:rPr>
                <w:rFonts w:ascii="Arial" w:hAnsi="Arial" w:cs="Arial"/>
                <w:sz w:val="24"/>
                <w:szCs w:val="24"/>
              </w:rPr>
              <w:t>Determine t</w:t>
            </w:r>
            <w:r w:rsidR="002D1CF8">
              <w:rPr>
                <w:rFonts w:ascii="Arial" w:hAnsi="Arial" w:cs="Arial"/>
                <w:sz w:val="24"/>
                <w:szCs w:val="24"/>
              </w:rPr>
              <w:t xml:space="preserve">ransportation </w:t>
            </w:r>
            <w:r w:rsidR="00DF7092">
              <w:rPr>
                <w:rFonts w:ascii="Arial" w:hAnsi="Arial" w:cs="Arial"/>
                <w:sz w:val="24"/>
                <w:szCs w:val="24"/>
              </w:rPr>
              <w:t xml:space="preserve">arrangements </w:t>
            </w:r>
            <w:r>
              <w:rPr>
                <w:rFonts w:ascii="Arial" w:hAnsi="Arial" w:cs="Arial"/>
                <w:sz w:val="24"/>
                <w:szCs w:val="24"/>
              </w:rPr>
              <w:t>required f</w:t>
            </w:r>
            <w:r w:rsidR="002D1CF8">
              <w:rPr>
                <w:rFonts w:ascii="Arial" w:hAnsi="Arial" w:cs="Arial"/>
                <w:sz w:val="24"/>
                <w:szCs w:val="24"/>
              </w:rPr>
              <w:t>or control staff in case of evacuation</w:t>
            </w:r>
            <w:r>
              <w:rPr>
                <w:rFonts w:ascii="Arial" w:hAnsi="Arial" w:cs="Arial"/>
                <w:sz w:val="24"/>
                <w:szCs w:val="24"/>
              </w:rPr>
              <w:t>.</w:t>
            </w:r>
          </w:p>
        </w:tc>
        <w:tc>
          <w:tcPr>
            <w:tcW w:w="3536" w:type="dxa"/>
          </w:tcPr>
          <w:p w14:paraId="2FDC75A6" w14:textId="3C2EE094" w:rsidR="00A42D14" w:rsidRDefault="001E7E77" w:rsidP="001E7E77">
            <w:pPr>
              <w:pStyle w:val="NoSpacing"/>
              <w:rPr>
                <w:rFonts w:ascii="Arial" w:hAnsi="Arial" w:cs="Arial"/>
                <w:sz w:val="24"/>
                <w:szCs w:val="24"/>
              </w:rPr>
            </w:pPr>
            <w:r>
              <w:rPr>
                <w:rFonts w:ascii="Arial" w:hAnsi="Arial" w:cs="Arial"/>
                <w:sz w:val="24"/>
                <w:szCs w:val="24"/>
              </w:rPr>
              <w:t xml:space="preserve">Minimum of 1 vehicle with; </w:t>
            </w:r>
          </w:p>
          <w:p w14:paraId="0DA41CA4" w14:textId="6D6A6B6C" w:rsidR="001E7E77" w:rsidRDefault="001E7E77" w:rsidP="001E7E77">
            <w:pPr>
              <w:pStyle w:val="NoSpacing"/>
              <w:numPr>
                <w:ilvl w:val="0"/>
                <w:numId w:val="21"/>
              </w:numPr>
              <w:rPr>
                <w:rFonts w:ascii="Arial" w:hAnsi="Arial" w:cs="Arial"/>
                <w:sz w:val="24"/>
                <w:szCs w:val="24"/>
              </w:rPr>
            </w:pPr>
            <w:r>
              <w:rPr>
                <w:rFonts w:ascii="Arial" w:hAnsi="Arial" w:cs="Arial"/>
                <w:sz w:val="24"/>
                <w:szCs w:val="24"/>
              </w:rPr>
              <w:t>Satellite navigation</w:t>
            </w:r>
          </w:p>
          <w:p w14:paraId="3365C5E8" w14:textId="77777777" w:rsidR="001E7E77" w:rsidRDefault="001E7E77" w:rsidP="001E7E77">
            <w:pPr>
              <w:pStyle w:val="NoSpacing"/>
              <w:numPr>
                <w:ilvl w:val="0"/>
                <w:numId w:val="21"/>
              </w:numPr>
              <w:rPr>
                <w:rFonts w:ascii="Arial" w:hAnsi="Arial" w:cs="Arial"/>
                <w:sz w:val="24"/>
                <w:szCs w:val="24"/>
              </w:rPr>
            </w:pPr>
            <w:r>
              <w:rPr>
                <w:rFonts w:ascii="Arial" w:hAnsi="Arial" w:cs="Arial"/>
                <w:sz w:val="24"/>
                <w:szCs w:val="24"/>
              </w:rPr>
              <w:t>Airwave radio</w:t>
            </w:r>
          </w:p>
          <w:p w14:paraId="340DE646" w14:textId="77777777" w:rsidR="001E7E77" w:rsidRDefault="001E7E77" w:rsidP="001E7E77">
            <w:pPr>
              <w:pStyle w:val="NoSpacing"/>
              <w:numPr>
                <w:ilvl w:val="0"/>
                <w:numId w:val="21"/>
              </w:numPr>
              <w:rPr>
                <w:rFonts w:ascii="Arial" w:hAnsi="Arial" w:cs="Arial"/>
                <w:sz w:val="24"/>
                <w:szCs w:val="24"/>
              </w:rPr>
            </w:pPr>
            <w:r>
              <w:rPr>
                <w:rFonts w:ascii="Arial" w:hAnsi="Arial" w:cs="Arial"/>
                <w:sz w:val="24"/>
                <w:szCs w:val="24"/>
              </w:rPr>
              <w:t>Mobile phone</w:t>
            </w:r>
          </w:p>
          <w:p w14:paraId="26A81063" w14:textId="77777777" w:rsidR="001E7E77" w:rsidRDefault="001E7E77" w:rsidP="001E7E77">
            <w:pPr>
              <w:pStyle w:val="NoSpacing"/>
              <w:numPr>
                <w:ilvl w:val="0"/>
                <w:numId w:val="21"/>
              </w:numPr>
              <w:rPr>
                <w:rFonts w:ascii="Arial" w:hAnsi="Arial" w:cs="Arial"/>
                <w:sz w:val="24"/>
                <w:szCs w:val="24"/>
              </w:rPr>
            </w:pPr>
            <w:r>
              <w:rPr>
                <w:rFonts w:ascii="Arial" w:hAnsi="Arial" w:cs="Arial"/>
                <w:sz w:val="24"/>
                <w:szCs w:val="24"/>
              </w:rPr>
              <w:t>Fuel card</w:t>
            </w:r>
          </w:p>
          <w:p w14:paraId="18896D13" w14:textId="77777777" w:rsidR="001E7E77" w:rsidRDefault="001E7E77" w:rsidP="001E7E77">
            <w:pPr>
              <w:pStyle w:val="NoSpacing"/>
              <w:rPr>
                <w:rFonts w:ascii="Arial" w:hAnsi="Arial" w:cs="Arial"/>
                <w:sz w:val="24"/>
                <w:szCs w:val="24"/>
              </w:rPr>
            </w:pPr>
          </w:p>
          <w:p w14:paraId="0E2C59EE" w14:textId="6B2A33D6" w:rsidR="001E7E77" w:rsidRPr="00AF131B" w:rsidRDefault="001E7E77" w:rsidP="001E7E77">
            <w:pPr>
              <w:pStyle w:val="NoSpacing"/>
              <w:rPr>
                <w:rFonts w:ascii="Arial" w:hAnsi="Arial" w:cs="Arial"/>
                <w:sz w:val="24"/>
                <w:szCs w:val="24"/>
              </w:rPr>
            </w:pPr>
            <w:r>
              <w:rPr>
                <w:rFonts w:ascii="Arial" w:hAnsi="Arial" w:cs="Arial"/>
                <w:sz w:val="24"/>
                <w:szCs w:val="24"/>
              </w:rPr>
              <w:t>If the event is likely to last longer than a single shift 2 vehicles will be required.</w:t>
            </w:r>
          </w:p>
        </w:tc>
        <w:tc>
          <w:tcPr>
            <w:tcW w:w="2125" w:type="dxa"/>
          </w:tcPr>
          <w:p w14:paraId="5682CAFD" w14:textId="67DF92E1" w:rsidR="00A42D14" w:rsidRPr="00AF131B" w:rsidRDefault="00CC0DE3"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3996F59D" w14:textId="77777777" w:rsidTr="00C27F10">
        <w:tc>
          <w:tcPr>
            <w:tcW w:w="350" w:type="dxa"/>
          </w:tcPr>
          <w:p w14:paraId="059AF243" w14:textId="1447DEC1" w:rsidR="000762DC" w:rsidRPr="00AF131B" w:rsidRDefault="000762DC" w:rsidP="00AA4412">
            <w:pPr>
              <w:pStyle w:val="NoSpacing"/>
              <w:rPr>
                <w:rFonts w:ascii="Arial" w:hAnsi="Arial" w:cs="Arial"/>
                <w:sz w:val="24"/>
                <w:szCs w:val="24"/>
              </w:rPr>
            </w:pPr>
            <w:r>
              <w:rPr>
                <w:rFonts w:ascii="Arial" w:hAnsi="Arial" w:cs="Arial"/>
                <w:sz w:val="24"/>
                <w:szCs w:val="24"/>
              </w:rPr>
              <w:t>5</w:t>
            </w:r>
          </w:p>
        </w:tc>
        <w:tc>
          <w:tcPr>
            <w:tcW w:w="4955" w:type="dxa"/>
          </w:tcPr>
          <w:p w14:paraId="244CA5F2" w14:textId="724B92E3" w:rsidR="000762DC" w:rsidRDefault="00CC0DE3" w:rsidP="00AA4412">
            <w:pPr>
              <w:pStyle w:val="NoSpacing"/>
              <w:rPr>
                <w:rFonts w:ascii="Arial" w:hAnsi="Arial" w:cs="Arial"/>
                <w:sz w:val="24"/>
                <w:szCs w:val="24"/>
              </w:rPr>
            </w:pPr>
            <w:r>
              <w:rPr>
                <w:rFonts w:ascii="Arial" w:hAnsi="Arial" w:cs="Arial"/>
                <w:sz w:val="24"/>
                <w:szCs w:val="24"/>
              </w:rPr>
              <w:t>Inform all Control watches of planned event.</w:t>
            </w:r>
          </w:p>
        </w:tc>
        <w:tc>
          <w:tcPr>
            <w:tcW w:w="3536" w:type="dxa"/>
          </w:tcPr>
          <w:p w14:paraId="2B86F1D5" w14:textId="4D1392F3" w:rsidR="000762DC" w:rsidRPr="00AF131B" w:rsidRDefault="001E7E77" w:rsidP="00AA4412">
            <w:pPr>
              <w:pStyle w:val="NoSpacing"/>
              <w:rPr>
                <w:rFonts w:ascii="Arial" w:hAnsi="Arial" w:cs="Arial"/>
                <w:sz w:val="24"/>
                <w:szCs w:val="24"/>
              </w:rPr>
            </w:pPr>
            <w:r>
              <w:rPr>
                <w:rFonts w:ascii="Arial" w:hAnsi="Arial" w:cs="Arial"/>
                <w:sz w:val="24"/>
                <w:szCs w:val="24"/>
              </w:rPr>
              <w:t>Use any means available to contact all staff who will be on duty during the event.</w:t>
            </w:r>
          </w:p>
        </w:tc>
        <w:tc>
          <w:tcPr>
            <w:tcW w:w="2125" w:type="dxa"/>
          </w:tcPr>
          <w:p w14:paraId="72F845B4" w14:textId="02F95803" w:rsidR="000762DC" w:rsidRPr="00AF131B" w:rsidRDefault="001E7E77"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155FF0CD" w14:textId="77777777" w:rsidTr="00C27F10">
        <w:tc>
          <w:tcPr>
            <w:tcW w:w="350" w:type="dxa"/>
          </w:tcPr>
          <w:p w14:paraId="2615FB9B" w14:textId="585DEBF8" w:rsidR="002D1CF8" w:rsidRPr="00AF131B" w:rsidRDefault="000762DC" w:rsidP="00AA4412">
            <w:pPr>
              <w:pStyle w:val="NoSpacing"/>
              <w:rPr>
                <w:rFonts w:ascii="Arial" w:hAnsi="Arial" w:cs="Arial"/>
                <w:sz w:val="24"/>
                <w:szCs w:val="24"/>
              </w:rPr>
            </w:pPr>
            <w:r>
              <w:rPr>
                <w:rFonts w:ascii="Arial" w:hAnsi="Arial" w:cs="Arial"/>
                <w:sz w:val="24"/>
                <w:szCs w:val="24"/>
              </w:rPr>
              <w:t>6</w:t>
            </w:r>
          </w:p>
        </w:tc>
        <w:tc>
          <w:tcPr>
            <w:tcW w:w="4955" w:type="dxa"/>
          </w:tcPr>
          <w:p w14:paraId="34623F41" w14:textId="45233F31" w:rsidR="002D1CF8" w:rsidRDefault="000762DC" w:rsidP="00AA4412">
            <w:pPr>
              <w:pStyle w:val="NoSpacing"/>
              <w:rPr>
                <w:rFonts w:ascii="Arial" w:hAnsi="Arial" w:cs="Arial"/>
                <w:sz w:val="24"/>
                <w:szCs w:val="24"/>
              </w:rPr>
            </w:pPr>
            <w:r>
              <w:rPr>
                <w:rFonts w:ascii="Arial" w:hAnsi="Arial" w:cs="Arial"/>
                <w:sz w:val="24"/>
                <w:szCs w:val="24"/>
              </w:rPr>
              <w:t>Inform all NFSP partners of planned event.</w:t>
            </w:r>
          </w:p>
        </w:tc>
        <w:tc>
          <w:tcPr>
            <w:tcW w:w="3536" w:type="dxa"/>
          </w:tcPr>
          <w:p w14:paraId="42E9BDA0" w14:textId="77777777" w:rsidR="002D1CF8" w:rsidRDefault="001E7E77" w:rsidP="00AA4412">
            <w:pPr>
              <w:pStyle w:val="NoSpacing"/>
              <w:rPr>
                <w:rFonts w:ascii="Arial" w:hAnsi="Arial" w:cs="Arial"/>
                <w:sz w:val="24"/>
                <w:szCs w:val="24"/>
              </w:rPr>
            </w:pPr>
            <w:r>
              <w:rPr>
                <w:rFonts w:ascii="Arial" w:hAnsi="Arial" w:cs="Arial"/>
                <w:sz w:val="24"/>
                <w:szCs w:val="24"/>
              </w:rPr>
              <w:t>Formally inform NFSP partners of the event and the planning assumptions.</w:t>
            </w:r>
          </w:p>
          <w:p w14:paraId="38216134" w14:textId="1C1C7181" w:rsidR="002C338B" w:rsidRPr="00AF131B" w:rsidRDefault="002C338B" w:rsidP="00AA4412">
            <w:pPr>
              <w:pStyle w:val="NoSpacing"/>
              <w:rPr>
                <w:rFonts w:ascii="Arial" w:hAnsi="Arial" w:cs="Arial"/>
                <w:sz w:val="24"/>
                <w:szCs w:val="24"/>
              </w:rPr>
            </w:pPr>
            <w:r w:rsidRPr="003919A1">
              <w:rPr>
                <w:rFonts w:ascii="Arial" w:hAnsi="Arial" w:cs="Arial"/>
                <w:sz w:val="24"/>
                <w:szCs w:val="24"/>
              </w:rPr>
              <w:t>Discussion to confirm the probable and possible impacts to NFSP and on both D&amp;SFRS and HFRS.</w:t>
            </w:r>
          </w:p>
        </w:tc>
        <w:tc>
          <w:tcPr>
            <w:tcW w:w="2125" w:type="dxa"/>
          </w:tcPr>
          <w:p w14:paraId="739AD164" w14:textId="743C2712" w:rsidR="002D1CF8" w:rsidRPr="00AF131B" w:rsidRDefault="000762DC" w:rsidP="00AA4412">
            <w:pPr>
              <w:pStyle w:val="NoSpacing"/>
              <w:rPr>
                <w:rFonts w:ascii="Arial" w:hAnsi="Arial" w:cs="Arial"/>
                <w:sz w:val="24"/>
                <w:szCs w:val="24"/>
              </w:rPr>
            </w:pPr>
            <w:r>
              <w:rPr>
                <w:rFonts w:ascii="Arial" w:hAnsi="Arial" w:cs="Arial"/>
                <w:sz w:val="24"/>
                <w:szCs w:val="24"/>
              </w:rPr>
              <w:t>Control Station Manager \ NFSP CAIT</w:t>
            </w:r>
          </w:p>
        </w:tc>
      </w:tr>
      <w:tr w:rsidR="00C27F10" w:rsidRPr="00AF131B" w14:paraId="1DBC9633" w14:textId="77777777" w:rsidTr="00C27F10">
        <w:tc>
          <w:tcPr>
            <w:tcW w:w="350" w:type="dxa"/>
          </w:tcPr>
          <w:p w14:paraId="47D661D6" w14:textId="7704513E" w:rsidR="002D1CF8" w:rsidRPr="00AF131B" w:rsidRDefault="000762DC" w:rsidP="00AA4412">
            <w:pPr>
              <w:pStyle w:val="NoSpacing"/>
              <w:rPr>
                <w:rFonts w:ascii="Arial" w:hAnsi="Arial" w:cs="Arial"/>
                <w:sz w:val="24"/>
                <w:szCs w:val="24"/>
              </w:rPr>
            </w:pPr>
            <w:r>
              <w:rPr>
                <w:rFonts w:ascii="Arial" w:hAnsi="Arial" w:cs="Arial"/>
                <w:sz w:val="24"/>
                <w:szCs w:val="24"/>
              </w:rPr>
              <w:t>7</w:t>
            </w:r>
          </w:p>
        </w:tc>
        <w:tc>
          <w:tcPr>
            <w:tcW w:w="4955" w:type="dxa"/>
          </w:tcPr>
          <w:p w14:paraId="06742583" w14:textId="20F84D6F" w:rsidR="002D1CF8" w:rsidRDefault="002C338B" w:rsidP="00AA4412">
            <w:pPr>
              <w:pStyle w:val="NoSpacing"/>
              <w:rPr>
                <w:rFonts w:ascii="Arial" w:hAnsi="Arial" w:cs="Arial"/>
                <w:sz w:val="24"/>
                <w:szCs w:val="24"/>
              </w:rPr>
            </w:pPr>
            <w:r w:rsidRPr="003919A1">
              <w:rPr>
                <w:rFonts w:ascii="Arial" w:hAnsi="Arial" w:cs="Arial"/>
                <w:sz w:val="24"/>
                <w:szCs w:val="24"/>
              </w:rPr>
              <w:t>Inform CAPITA of planned event and confirm the NFSP impacts identified.</w:t>
            </w:r>
          </w:p>
        </w:tc>
        <w:tc>
          <w:tcPr>
            <w:tcW w:w="3536" w:type="dxa"/>
          </w:tcPr>
          <w:p w14:paraId="44E8CF48" w14:textId="77777777" w:rsidR="002C338B" w:rsidRPr="003919A1" w:rsidRDefault="002C338B" w:rsidP="002C338B">
            <w:pPr>
              <w:pStyle w:val="NoSpacing"/>
              <w:rPr>
                <w:rFonts w:ascii="Arial" w:hAnsi="Arial" w:cs="Arial"/>
                <w:sz w:val="24"/>
                <w:szCs w:val="24"/>
              </w:rPr>
            </w:pPr>
            <w:r w:rsidRPr="003919A1">
              <w:rPr>
                <w:rFonts w:ascii="Arial" w:hAnsi="Arial" w:cs="Arial"/>
                <w:sz w:val="24"/>
                <w:szCs w:val="24"/>
              </w:rPr>
              <w:t xml:space="preserve">Secure the NFSP and CAPITA resources to complete any preventative or remedial work required. </w:t>
            </w:r>
          </w:p>
          <w:p w14:paraId="30CFD31B" w14:textId="77777777" w:rsidR="002D1CF8" w:rsidRPr="00AF131B" w:rsidRDefault="002D1CF8" w:rsidP="00AA4412">
            <w:pPr>
              <w:pStyle w:val="NoSpacing"/>
              <w:rPr>
                <w:rFonts w:ascii="Arial" w:hAnsi="Arial" w:cs="Arial"/>
                <w:sz w:val="24"/>
                <w:szCs w:val="24"/>
              </w:rPr>
            </w:pPr>
          </w:p>
        </w:tc>
        <w:tc>
          <w:tcPr>
            <w:tcW w:w="2125" w:type="dxa"/>
          </w:tcPr>
          <w:p w14:paraId="2FE27559" w14:textId="6051150D" w:rsidR="002D1CF8" w:rsidRPr="00AF131B" w:rsidRDefault="002C338B"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193F6C04" w14:textId="77777777" w:rsidTr="00C27F10">
        <w:tc>
          <w:tcPr>
            <w:tcW w:w="350" w:type="dxa"/>
          </w:tcPr>
          <w:p w14:paraId="3F42346C" w14:textId="1D98A58B" w:rsidR="002D1CF8" w:rsidRPr="00AF131B" w:rsidRDefault="002C338B" w:rsidP="00AA4412">
            <w:pPr>
              <w:pStyle w:val="NoSpacing"/>
              <w:rPr>
                <w:rFonts w:ascii="Arial" w:hAnsi="Arial" w:cs="Arial"/>
                <w:sz w:val="24"/>
                <w:szCs w:val="24"/>
              </w:rPr>
            </w:pPr>
            <w:r>
              <w:rPr>
                <w:rFonts w:ascii="Arial" w:hAnsi="Arial" w:cs="Arial"/>
                <w:sz w:val="24"/>
                <w:szCs w:val="24"/>
              </w:rPr>
              <w:t>8</w:t>
            </w:r>
          </w:p>
        </w:tc>
        <w:tc>
          <w:tcPr>
            <w:tcW w:w="4955" w:type="dxa"/>
          </w:tcPr>
          <w:p w14:paraId="762B9DDF" w14:textId="77777777" w:rsidR="002D1CF8" w:rsidRDefault="002C338B" w:rsidP="00AA4412">
            <w:pPr>
              <w:pStyle w:val="NoSpacing"/>
              <w:rPr>
                <w:rFonts w:ascii="Arial" w:hAnsi="Arial" w:cs="Arial"/>
                <w:sz w:val="24"/>
                <w:szCs w:val="24"/>
              </w:rPr>
            </w:pPr>
            <w:r w:rsidRPr="002C338B">
              <w:rPr>
                <w:rFonts w:ascii="Arial" w:hAnsi="Arial" w:cs="Arial"/>
                <w:sz w:val="24"/>
                <w:szCs w:val="24"/>
              </w:rPr>
              <w:t>Arrange a planning meeting if needed. This can be useful as a way of meeting the requirements of the communication plan.</w:t>
            </w:r>
          </w:p>
          <w:p w14:paraId="02546ED3" w14:textId="77777777" w:rsidR="002C338B" w:rsidRDefault="002C338B" w:rsidP="00AA4412">
            <w:pPr>
              <w:pStyle w:val="NoSpacing"/>
              <w:rPr>
                <w:rFonts w:ascii="Arial" w:hAnsi="Arial" w:cs="Arial"/>
                <w:sz w:val="24"/>
                <w:szCs w:val="24"/>
              </w:rPr>
            </w:pPr>
          </w:p>
          <w:p w14:paraId="69E1DDF0" w14:textId="7C2C3D09" w:rsidR="002C338B" w:rsidRDefault="002C338B" w:rsidP="00AA4412">
            <w:pPr>
              <w:pStyle w:val="NoSpacing"/>
              <w:rPr>
                <w:rFonts w:ascii="Arial" w:hAnsi="Arial" w:cs="Arial"/>
                <w:sz w:val="24"/>
                <w:szCs w:val="24"/>
              </w:rPr>
            </w:pPr>
            <w:r w:rsidRPr="003919A1">
              <w:rPr>
                <w:rFonts w:ascii="Arial" w:hAnsi="Arial" w:cs="Arial"/>
                <w:sz w:val="24"/>
                <w:szCs w:val="24"/>
              </w:rPr>
              <w:t>Circulate the planning document \ schedule for final comment (if there is time)</w:t>
            </w:r>
          </w:p>
        </w:tc>
        <w:tc>
          <w:tcPr>
            <w:tcW w:w="3536" w:type="dxa"/>
          </w:tcPr>
          <w:p w14:paraId="190C1DB3" w14:textId="74E6EA93" w:rsidR="002D1CF8" w:rsidRPr="00AF131B" w:rsidRDefault="002C338B" w:rsidP="002C338B">
            <w:pPr>
              <w:pStyle w:val="NoSpacing"/>
              <w:rPr>
                <w:rFonts w:ascii="Arial" w:hAnsi="Arial" w:cs="Arial"/>
                <w:sz w:val="24"/>
                <w:szCs w:val="24"/>
              </w:rPr>
            </w:pPr>
            <w:r>
              <w:rPr>
                <w:rFonts w:ascii="Arial" w:hAnsi="Arial" w:cs="Arial"/>
                <w:sz w:val="24"/>
                <w:szCs w:val="24"/>
              </w:rPr>
              <w:t xml:space="preserve">Check planning assumptions and resource requirements expected during the event. </w:t>
            </w:r>
            <w:proofErr w:type="gramStart"/>
            <w:r>
              <w:rPr>
                <w:rFonts w:ascii="Arial" w:hAnsi="Arial" w:cs="Arial"/>
                <w:sz w:val="24"/>
                <w:szCs w:val="24"/>
              </w:rPr>
              <w:t>Planning  to</w:t>
            </w:r>
            <w:proofErr w:type="gramEnd"/>
            <w:r>
              <w:rPr>
                <w:rFonts w:ascii="Arial" w:hAnsi="Arial" w:cs="Arial"/>
                <w:sz w:val="24"/>
                <w:szCs w:val="24"/>
              </w:rPr>
              <w:t xml:space="preserve"> restoration.</w:t>
            </w:r>
          </w:p>
        </w:tc>
        <w:tc>
          <w:tcPr>
            <w:tcW w:w="2125" w:type="dxa"/>
          </w:tcPr>
          <w:p w14:paraId="00DC29E2" w14:textId="445AE120" w:rsidR="002D1CF8" w:rsidRPr="00AF131B" w:rsidRDefault="002C338B" w:rsidP="00AA4412">
            <w:pPr>
              <w:pStyle w:val="NoSpacing"/>
              <w:rPr>
                <w:rFonts w:ascii="Arial" w:hAnsi="Arial" w:cs="Arial"/>
                <w:sz w:val="24"/>
                <w:szCs w:val="24"/>
              </w:rPr>
            </w:pPr>
            <w:r w:rsidRPr="003919A1">
              <w:rPr>
                <w:rFonts w:ascii="Arial" w:hAnsi="Arial" w:cs="Arial"/>
                <w:sz w:val="24"/>
                <w:szCs w:val="24"/>
              </w:rPr>
              <w:t>Incident Response Team Lead</w:t>
            </w:r>
          </w:p>
        </w:tc>
      </w:tr>
    </w:tbl>
    <w:p w14:paraId="4631C8DB" w14:textId="77777777" w:rsidR="00EF6CF1" w:rsidRDefault="00EF6CF1" w:rsidP="00AA4412">
      <w:pPr>
        <w:pStyle w:val="NoSpacing"/>
        <w:rPr>
          <w:rFonts w:ascii="Arial" w:hAnsi="Arial" w:cs="Arial"/>
          <w:b/>
          <w:sz w:val="24"/>
          <w:szCs w:val="24"/>
        </w:rPr>
      </w:pPr>
    </w:p>
    <w:p w14:paraId="0106CB88" w14:textId="3F73AF4A" w:rsidR="00AA4412" w:rsidRDefault="00EC1475" w:rsidP="00AA4412">
      <w:pPr>
        <w:pStyle w:val="NoSpacing"/>
        <w:rPr>
          <w:rFonts w:ascii="Arial" w:hAnsi="Arial" w:cs="Arial"/>
          <w:b/>
          <w:sz w:val="24"/>
          <w:szCs w:val="24"/>
        </w:rPr>
      </w:pPr>
      <w:r>
        <w:rPr>
          <w:rFonts w:ascii="Arial" w:hAnsi="Arial" w:cs="Arial"/>
          <w:b/>
          <w:sz w:val="24"/>
          <w:szCs w:val="24"/>
        </w:rPr>
        <w:t>First Hour</w:t>
      </w:r>
      <w:r w:rsidR="00EF6CF1">
        <w:rPr>
          <w:rFonts w:ascii="Arial" w:hAnsi="Arial" w:cs="Arial"/>
          <w:b/>
          <w:sz w:val="24"/>
          <w:szCs w:val="24"/>
        </w:rPr>
        <w:t xml:space="preserve"> – Unplanned Event</w:t>
      </w:r>
    </w:p>
    <w:p w14:paraId="7EF3460F" w14:textId="77777777" w:rsidR="00EF6CF1" w:rsidRPr="00AF131B" w:rsidRDefault="00EF6CF1" w:rsidP="00AA4412">
      <w:pPr>
        <w:pStyle w:val="NoSpacing"/>
        <w:rPr>
          <w:rFonts w:ascii="Arial" w:hAnsi="Arial" w:cs="Arial"/>
          <w:b/>
          <w:sz w:val="24"/>
          <w:szCs w:val="24"/>
        </w:rPr>
      </w:pP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44929555" w14:textId="77777777" w:rsidTr="00C27F10">
        <w:trPr>
          <w:trHeight w:val="92"/>
        </w:trPr>
        <w:tc>
          <w:tcPr>
            <w:tcW w:w="350" w:type="dxa"/>
          </w:tcPr>
          <w:p w14:paraId="7CBAC1D2" w14:textId="77777777" w:rsidR="00AA4412" w:rsidRPr="00AF131B" w:rsidRDefault="00AA4412" w:rsidP="00AA4412">
            <w:pPr>
              <w:pStyle w:val="NoSpacing"/>
              <w:rPr>
                <w:rFonts w:ascii="Arial" w:hAnsi="Arial" w:cs="Arial"/>
                <w:sz w:val="24"/>
                <w:szCs w:val="24"/>
              </w:rPr>
            </w:pPr>
          </w:p>
        </w:tc>
        <w:tc>
          <w:tcPr>
            <w:tcW w:w="4955" w:type="dxa"/>
          </w:tcPr>
          <w:p w14:paraId="23AA95F2" w14:textId="77777777" w:rsidR="00AA4412" w:rsidRPr="00726167" w:rsidRDefault="005E6CAC" w:rsidP="00AA4412">
            <w:pPr>
              <w:pStyle w:val="NoSpacing"/>
              <w:rPr>
                <w:rFonts w:ascii="Arial" w:hAnsi="Arial" w:cs="Arial"/>
                <w:b/>
                <w:sz w:val="24"/>
                <w:szCs w:val="24"/>
              </w:rPr>
            </w:pPr>
            <w:r w:rsidRPr="00726167">
              <w:rPr>
                <w:rFonts w:ascii="Arial" w:hAnsi="Arial" w:cs="Arial"/>
                <w:b/>
                <w:sz w:val="24"/>
                <w:szCs w:val="24"/>
              </w:rPr>
              <w:t>Activity</w:t>
            </w:r>
          </w:p>
        </w:tc>
        <w:tc>
          <w:tcPr>
            <w:tcW w:w="3536" w:type="dxa"/>
          </w:tcPr>
          <w:p w14:paraId="62471F48" w14:textId="77777777" w:rsidR="00AA4412" w:rsidRPr="00726167" w:rsidRDefault="008624C3" w:rsidP="00AA4412">
            <w:pPr>
              <w:pStyle w:val="NoSpacing"/>
              <w:rPr>
                <w:rFonts w:ascii="Arial" w:hAnsi="Arial" w:cs="Arial"/>
                <w:b/>
                <w:sz w:val="24"/>
                <w:szCs w:val="24"/>
              </w:rPr>
            </w:pPr>
            <w:r w:rsidRPr="00726167">
              <w:rPr>
                <w:rFonts w:ascii="Arial" w:hAnsi="Arial" w:cs="Arial"/>
                <w:b/>
                <w:sz w:val="24"/>
                <w:szCs w:val="24"/>
              </w:rPr>
              <w:t>Response Measures</w:t>
            </w:r>
          </w:p>
        </w:tc>
        <w:tc>
          <w:tcPr>
            <w:tcW w:w="2125" w:type="dxa"/>
          </w:tcPr>
          <w:p w14:paraId="5D87FA1A" w14:textId="77777777" w:rsidR="00AA4412" w:rsidRPr="00726167" w:rsidRDefault="0045781A" w:rsidP="00012920">
            <w:pPr>
              <w:pStyle w:val="NoSpacing"/>
              <w:rPr>
                <w:rFonts w:ascii="Arial" w:hAnsi="Arial" w:cs="Arial"/>
                <w:b/>
                <w:sz w:val="24"/>
                <w:szCs w:val="24"/>
              </w:rPr>
            </w:pPr>
            <w:r w:rsidRPr="00726167">
              <w:rPr>
                <w:rFonts w:ascii="Arial" w:hAnsi="Arial" w:cs="Arial"/>
                <w:b/>
                <w:sz w:val="24"/>
                <w:szCs w:val="24"/>
              </w:rPr>
              <w:t>Person Responsible</w:t>
            </w:r>
          </w:p>
        </w:tc>
      </w:tr>
      <w:tr w:rsidR="00EE10F5" w:rsidRPr="00AF131B" w14:paraId="09F3EE48" w14:textId="77777777" w:rsidTr="00C27F10">
        <w:tc>
          <w:tcPr>
            <w:tcW w:w="350" w:type="dxa"/>
          </w:tcPr>
          <w:p w14:paraId="4677A835" w14:textId="77777777" w:rsidR="00EE10F5" w:rsidRPr="00AF131B" w:rsidRDefault="00EE10F5" w:rsidP="00EE10F5">
            <w:pPr>
              <w:pStyle w:val="NoSpacing"/>
              <w:rPr>
                <w:rFonts w:ascii="Arial" w:hAnsi="Arial" w:cs="Arial"/>
                <w:sz w:val="24"/>
                <w:szCs w:val="24"/>
              </w:rPr>
            </w:pPr>
            <w:r w:rsidRPr="00AF131B">
              <w:rPr>
                <w:rFonts w:ascii="Arial" w:hAnsi="Arial" w:cs="Arial"/>
                <w:sz w:val="24"/>
                <w:szCs w:val="24"/>
              </w:rPr>
              <w:t>1</w:t>
            </w:r>
          </w:p>
        </w:tc>
        <w:tc>
          <w:tcPr>
            <w:tcW w:w="4955" w:type="dxa"/>
          </w:tcPr>
          <w:p w14:paraId="5532BA5E" w14:textId="5B5B0863" w:rsidR="00EE10F5" w:rsidRDefault="005E203F" w:rsidP="00EE10F5">
            <w:pPr>
              <w:pStyle w:val="NoSpacing"/>
              <w:rPr>
                <w:rFonts w:ascii="Arial" w:hAnsi="Arial" w:cs="Arial"/>
                <w:sz w:val="24"/>
                <w:szCs w:val="24"/>
              </w:rPr>
            </w:pPr>
            <w:r>
              <w:rPr>
                <w:rFonts w:ascii="Arial" w:hAnsi="Arial" w:cs="Arial"/>
                <w:sz w:val="24"/>
                <w:szCs w:val="24"/>
              </w:rPr>
              <w:t>T</w:t>
            </w:r>
            <w:r w:rsidR="005256A7">
              <w:rPr>
                <w:rFonts w:ascii="Arial" w:hAnsi="Arial" w:cs="Arial"/>
                <w:sz w:val="24"/>
                <w:szCs w:val="24"/>
              </w:rPr>
              <w:t xml:space="preserve">he </w:t>
            </w:r>
            <w:r w:rsidR="002D1CF8">
              <w:rPr>
                <w:rFonts w:ascii="Arial" w:hAnsi="Arial" w:cs="Arial"/>
                <w:sz w:val="24"/>
                <w:szCs w:val="24"/>
              </w:rPr>
              <w:t xml:space="preserve">ability to take </w:t>
            </w:r>
            <w:r w:rsidR="005256A7">
              <w:rPr>
                <w:rFonts w:ascii="Arial" w:hAnsi="Arial" w:cs="Arial"/>
                <w:sz w:val="24"/>
                <w:szCs w:val="24"/>
              </w:rPr>
              <w:t xml:space="preserve">emergency </w:t>
            </w:r>
            <w:r w:rsidR="002D1CF8">
              <w:rPr>
                <w:rFonts w:ascii="Arial" w:hAnsi="Arial" w:cs="Arial"/>
                <w:sz w:val="24"/>
                <w:szCs w:val="24"/>
              </w:rPr>
              <w:t xml:space="preserve">calls </w:t>
            </w:r>
            <w:r w:rsidR="005256A7">
              <w:rPr>
                <w:rFonts w:ascii="Arial" w:hAnsi="Arial" w:cs="Arial"/>
                <w:sz w:val="24"/>
                <w:szCs w:val="24"/>
              </w:rPr>
              <w:t xml:space="preserve">in the SCC </w:t>
            </w:r>
            <w:r w:rsidR="002D1CF8">
              <w:rPr>
                <w:rFonts w:ascii="Arial" w:hAnsi="Arial" w:cs="Arial"/>
                <w:sz w:val="24"/>
                <w:szCs w:val="24"/>
              </w:rPr>
              <w:t>and mobilise</w:t>
            </w:r>
            <w:r w:rsidR="005256A7">
              <w:rPr>
                <w:rFonts w:ascii="Arial" w:hAnsi="Arial" w:cs="Arial"/>
                <w:sz w:val="24"/>
                <w:szCs w:val="24"/>
              </w:rPr>
              <w:t xml:space="preserve"> effectively</w:t>
            </w:r>
            <w:r>
              <w:rPr>
                <w:rFonts w:ascii="Arial" w:hAnsi="Arial" w:cs="Arial"/>
                <w:sz w:val="24"/>
                <w:szCs w:val="24"/>
              </w:rPr>
              <w:t xml:space="preserve"> is not </w:t>
            </w:r>
            <w:r>
              <w:rPr>
                <w:rFonts w:ascii="Arial" w:hAnsi="Arial" w:cs="Arial"/>
                <w:sz w:val="24"/>
                <w:szCs w:val="24"/>
              </w:rPr>
              <w:lastRenderedPageBreak/>
              <w:t>available</w:t>
            </w:r>
            <w:r w:rsidR="008A252A">
              <w:rPr>
                <w:rFonts w:ascii="Arial" w:hAnsi="Arial" w:cs="Arial"/>
                <w:sz w:val="24"/>
                <w:szCs w:val="24"/>
              </w:rPr>
              <w:t>.</w:t>
            </w:r>
          </w:p>
          <w:p w14:paraId="16247CAC" w14:textId="77777777" w:rsidR="00E92CF4" w:rsidRDefault="00E92CF4" w:rsidP="00EE10F5">
            <w:pPr>
              <w:pStyle w:val="NoSpacing"/>
              <w:rPr>
                <w:rFonts w:ascii="Arial" w:hAnsi="Arial" w:cs="Arial"/>
                <w:sz w:val="24"/>
                <w:szCs w:val="24"/>
              </w:rPr>
            </w:pPr>
          </w:p>
          <w:p w14:paraId="10CF81C4" w14:textId="77777777" w:rsidR="00E92CF4" w:rsidRDefault="00E92CF4" w:rsidP="00EE10F5">
            <w:pPr>
              <w:pStyle w:val="NoSpacing"/>
              <w:rPr>
                <w:rFonts w:ascii="Arial" w:hAnsi="Arial" w:cs="Arial"/>
                <w:sz w:val="24"/>
                <w:szCs w:val="24"/>
              </w:rPr>
            </w:pPr>
          </w:p>
          <w:p w14:paraId="03B20749" w14:textId="77777777" w:rsidR="00E92CF4" w:rsidRDefault="00E92CF4" w:rsidP="00EE10F5">
            <w:pPr>
              <w:pStyle w:val="NoSpacing"/>
              <w:rPr>
                <w:rFonts w:ascii="Arial" w:hAnsi="Arial" w:cs="Arial"/>
                <w:sz w:val="24"/>
                <w:szCs w:val="24"/>
              </w:rPr>
            </w:pPr>
          </w:p>
          <w:p w14:paraId="777CDA48" w14:textId="00B0FEFE" w:rsidR="00E92CF4" w:rsidRPr="00AF131B" w:rsidRDefault="00E92CF4" w:rsidP="00EE10F5">
            <w:pPr>
              <w:pStyle w:val="NoSpacing"/>
              <w:rPr>
                <w:rFonts w:ascii="Arial" w:hAnsi="Arial" w:cs="Arial"/>
                <w:sz w:val="24"/>
                <w:szCs w:val="24"/>
              </w:rPr>
            </w:pPr>
            <w:r>
              <w:rPr>
                <w:rFonts w:ascii="Arial" w:hAnsi="Arial" w:cs="Arial"/>
                <w:sz w:val="24"/>
                <w:szCs w:val="24"/>
              </w:rPr>
              <w:t>Answer administration lines in the SCC.</w:t>
            </w:r>
          </w:p>
        </w:tc>
        <w:tc>
          <w:tcPr>
            <w:tcW w:w="3536" w:type="dxa"/>
          </w:tcPr>
          <w:p w14:paraId="58D9460C" w14:textId="77777777" w:rsidR="00EE10F5" w:rsidRDefault="008A252A" w:rsidP="008A252A">
            <w:pPr>
              <w:pStyle w:val="NoSpacing"/>
              <w:rPr>
                <w:rFonts w:ascii="Arial" w:hAnsi="Arial" w:cs="Arial"/>
                <w:sz w:val="24"/>
                <w:szCs w:val="24"/>
              </w:rPr>
            </w:pPr>
            <w:r>
              <w:rPr>
                <w:rFonts w:ascii="Arial" w:hAnsi="Arial" w:cs="Arial"/>
                <w:sz w:val="24"/>
                <w:szCs w:val="24"/>
              </w:rPr>
              <w:lastRenderedPageBreak/>
              <w:t>Instruct NFSP partner to take calls. Initially this is D&amp;SFRS.</w:t>
            </w:r>
          </w:p>
          <w:p w14:paraId="0B597A79" w14:textId="77777777" w:rsidR="007267F8" w:rsidRDefault="008A252A" w:rsidP="008A252A">
            <w:pPr>
              <w:pStyle w:val="NoSpacing"/>
              <w:rPr>
                <w:rFonts w:ascii="Arial" w:hAnsi="Arial" w:cs="Arial"/>
                <w:sz w:val="24"/>
                <w:szCs w:val="24"/>
              </w:rPr>
            </w:pPr>
            <w:r>
              <w:rPr>
                <w:rFonts w:ascii="Arial" w:hAnsi="Arial" w:cs="Arial"/>
                <w:sz w:val="24"/>
                <w:szCs w:val="24"/>
              </w:rPr>
              <w:lastRenderedPageBreak/>
              <w:t>Inform HFRS of issue and action taken.</w:t>
            </w:r>
          </w:p>
          <w:p w14:paraId="74EFA1FF" w14:textId="77777777" w:rsidR="001E7E77" w:rsidRDefault="001E7E77" w:rsidP="008A252A">
            <w:pPr>
              <w:pStyle w:val="NoSpacing"/>
              <w:rPr>
                <w:rFonts w:ascii="Arial" w:hAnsi="Arial" w:cs="Arial"/>
                <w:color w:val="FF0000"/>
                <w:sz w:val="24"/>
                <w:szCs w:val="24"/>
              </w:rPr>
            </w:pPr>
          </w:p>
          <w:p w14:paraId="2826A3F5" w14:textId="660F9794" w:rsidR="001E7E77" w:rsidRPr="00DC1877" w:rsidRDefault="007E0025" w:rsidP="008A252A">
            <w:pPr>
              <w:pStyle w:val="NoSpacing"/>
              <w:rPr>
                <w:rFonts w:ascii="Arial" w:hAnsi="Arial" w:cs="Arial"/>
                <w:sz w:val="24"/>
                <w:szCs w:val="24"/>
              </w:rPr>
            </w:pPr>
            <w:r w:rsidRPr="00DC1877">
              <w:rPr>
                <w:rFonts w:ascii="Arial" w:hAnsi="Arial" w:cs="Arial"/>
                <w:sz w:val="24"/>
                <w:szCs w:val="24"/>
              </w:rPr>
              <w:t xml:space="preserve">Refer to Business </w:t>
            </w:r>
            <w:r w:rsidR="00470C77" w:rsidRPr="00DC1877">
              <w:rPr>
                <w:rFonts w:ascii="Arial" w:hAnsi="Arial" w:cs="Arial"/>
                <w:sz w:val="24"/>
                <w:szCs w:val="24"/>
              </w:rPr>
              <w:t>Continuity Document</w:t>
            </w:r>
            <w:r w:rsidR="00316F8A" w:rsidRPr="00DC1877">
              <w:rPr>
                <w:rFonts w:ascii="Arial" w:hAnsi="Arial" w:cs="Arial"/>
                <w:sz w:val="24"/>
                <w:szCs w:val="24"/>
              </w:rPr>
              <w:t xml:space="preserve"> </w:t>
            </w:r>
            <w:r w:rsidR="006261AD" w:rsidRPr="00DC1877">
              <w:rPr>
                <w:rFonts w:ascii="Arial" w:hAnsi="Arial" w:cs="Arial"/>
                <w:sz w:val="24"/>
                <w:szCs w:val="24"/>
              </w:rPr>
              <w:t xml:space="preserve">1, </w:t>
            </w:r>
            <w:r w:rsidR="00316F8A" w:rsidRPr="00DC1877">
              <w:rPr>
                <w:rFonts w:ascii="Arial" w:hAnsi="Arial" w:cs="Arial"/>
                <w:sz w:val="24"/>
                <w:szCs w:val="24"/>
              </w:rPr>
              <w:t xml:space="preserve">for </w:t>
            </w:r>
            <w:r w:rsidR="00470C77" w:rsidRPr="00DC1877">
              <w:rPr>
                <w:rFonts w:ascii="Arial" w:hAnsi="Arial" w:cs="Arial"/>
                <w:sz w:val="24"/>
                <w:szCs w:val="24"/>
              </w:rPr>
              <w:t>guidance on minimum requirements to maintain operations in DWFRS.</w:t>
            </w:r>
          </w:p>
          <w:p w14:paraId="0BCF04FB" w14:textId="1D46AE38" w:rsidR="00F13BED" w:rsidRPr="00F13BED" w:rsidRDefault="00F13BED" w:rsidP="008A252A">
            <w:pPr>
              <w:pStyle w:val="NoSpacing"/>
              <w:rPr>
                <w:rFonts w:ascii="Arial" w:hAnsi="Arial" w:cs="Arial"/>
                <w:color w:val="FF0000"/>
                <w:sz w:val="24"/>
                <w:szCs w:val="24"/>
              </w:rPr>
            </w:pPr>
          </w:p>
        </w:tc>
        <w:tc>
          <w:tcPr>
            <w:tcW w:w="2125" w:type="dxa"/>
          </w:tcPr>
          <w:p w14:paraId="1FFEB860" w14:textId="4BBC983E" w:rsidR="00EE10F5" w:rsidRPr="00AF131B" w:rsidRDefault="00D014D2" w:rsidP="00EE10F5">
            <w:pPr>
              <w:pStyle w:val="NoSpacing"/>
              <w:rPr>
                <w:rFonts w:ascii="Arial" w:hAnsi="Arial" w:cs="Arial"/>
                <w:sz w:val="24"/>
                <w:szCs w:val="24"/>
              </w:rPr>
            </w:pPr>
            <w:r>
              <w:rPr>
                <w:rFonts w:ascii="Arial" w:hAnsi="Arial" w:cs="Arial"/>
                <w:sz w:val="24"/>
                <w:szCs w:val="24"/>
              </w:rPr>
              <w:lastRenderedPageBreak/>
              <w:t>Control Watch Manager</w:t>
            </w:r>
          </w:p>
        </w:tc>
      </w:tr>
      <w:tr w:rsidR="00EE10F5" w:rsidRPr="00AF131B" w14:paraId="49FF736B" w14:textId="77777777" w:rsidTr="00C27F10">
        <w:tc>
          <w:tcPr>
            <w:tcW w:w="350" w:type="dxa"/>
          </w:tcPr>
          <w:p w14:paraId="6E08E47E" w14:textId="77777777" w:rsidR="00EE10F5" w:rsidRPr="00AF131B" w:rsidRDefault="00EE10F5" w:rsidP="00AA4412">
            <w:pPr>
              <w:pStyle w:val="NoSpacing"/>
              <w:rPr>
                <w:rFonts w:ascii="Arial" w:hAnsi="Arial" w:cs="Arial"/>
                <w:sz w:val="24"/>
                <w:szCs w:val="24"/>
              </w:rPr>
            </w:pPr>
            <w:r w:rsidRPr="00AF131B">
              <w:rPr>
                <w:rFonts w:ascii="Arial" w:hAnsi="Arial" w:cs="Arial"/>
                <w:sz w:val="24"/>
                <w:szCs w:val="24"/>
              </w:rPr>
              <w:lastRenderedPageBreak/>
              <w:t>2</w:t>
            </w:r>
          </w:p>
        </w:tc>
        <w:tc>
          <w:tcPr>
            <w:tcW w:w="4955" w:type="dxa"/>
          </w:tcPr>
          <w:p w14:paraId="6632B9A5" w14:textId="13913684" w:rsidR="00EE10F5" w:rsidRPr="00AF131B" w:rsidRDefault="002D1CF8" w:rsidP="00470C77">
            <w:pPr>
              <w:pStyle w:val="NoSpacing"/>
              <w:rPr>
                <w:rFonts w:ascii="Arial" w:hAnsi="Arial" w:cs="Arial"/>
                <w:sz w:val="24"/>
                <w:szCs w:val="24"/>
              </w:rPr>
            </w:pPr>
            <w:r>
              <w:rPr>
                <w:rFonts w:ascii="Arial" w:hAnsi="Arial" w:cs="Arial"/>
                <w:sz w:val="24"/>
                <w:szCs w:val="24"/>
              </w:rPr>
              <w:t>Inform Duty ICT</w:t>
            </w:r>
            <w:r w:rsidR="008A252A">
              <w:rPr>
                <w:rFonts w:ascii="Arial" w:hAnsi="Arial" w:cs="Arial"/>
                <w:sz w:val="24"/>
                <w:szCs w:val="24"/>
              </w:rPr>
              <w:t>, Control Station Manager’s if on duty or duty CTA in t</w:t>
            </w:r>
            <w:r w:rsidR="00470C77">
              <w:rPr>
                <w:rFonts w:ascii="Arial" w:hAnsi="Arial" w:cs="Arial"/>
                <w:sz w:val="24"/>
                <w:szCs w:val="24"/>
              </w:rPr>
              <w:t>heir absence, Duty Area Manager (DAM to inform Brigade Manager as required)</w:t>
            </w:r>
          </w:p>
        </w:tc>
        <w:tc>
          <w:tcPr>
            <w:tcW w:w="3536" w:type="dxa"/>
          </w:tcPr>
          <w:p w14:paraId="4308E328" w14:textId="595FDCAB" w:rsidR="00EE10F5" w:rsidRPr="008843CD" w:rsidRDefault="006261AD" w:rsidP="00AA4412">
            <w:pPr>
              <w:pStyle w:val="NoSpacing"/>
              <w:rPr>
                <w:rFonts w:ascii="Arial" w:hAnsi="Arial" w:cs="Arial"/>
                <w:color w:val="FF0000"/>
                <w:sz w:val="24"/>
                <w:szCs w:val="24"/>
              </w:rPr>
            </w:pPr>
            <w:r w:rsidRPr="00DC1877">
              <w:rPr>
                <w:rFonts w:ascii="Arial" w:hAnsi="Arial" w:cs="Arial"/>
                <w:sz w:val="24"/>
                <w:szCs w:val="24"/>
              </w:rPr>
              <w:t>Give known details and if ability to take calls and mobilise is still available.</w:t>
            </w:r>
          </w:p>
        </w:tc>
        <w:tc>
          <w:tcPr>
            <w:tcW w:w="2125" w:type="dxa"/>
          </w:tcPr>
          <w:p w14:paraId="46FF44CE" w14:textId="4806E644" w:rsidR="00D12C4F" w:rsidRPr="00AF131B" w:rsidRDefault="00D014D2" w:rsidP="00AA4412">
            <w:pPr>
              <w:pStyle w:val="NoSpacing"/>
              <w:rPr>
                <w:rFonts w:ascii="Arial" w:hAnsi="Arial" w:cs="Arial"/>
                <w:sz w:val="24"/>
                <w:szCs w:val="24"/>
              </w:rPr>
            </w:pPr>
            <w:r>
              <w:rPr>
                <w:rFonts w:ascii="Arial" w:hAnsi="Arial" w:cs="Arial"/>
                <w:sz w:val="24"/>
                <w:szCs w:val="24"/>
              </w:rPr>
              <w:t>Control Watch Manager</w:t>
            </w:r>
          </w:p>
        </w:tc>
      </w:tr>
      <w:tr w:rsidR="00EE10F5" w:rsidRPr="00AF131B" w14:paraId="312C22BF" w14:textId="77777777" w:rsidTr="00C27F10">
        <w:tc>
          <w:tcPr>
            <w:tcW w:w="350" w:type="dxa"/>
          </w:tcPr>
          <w:p w14:paraId="67FBAEE1" w14:textId="77777777" w:rsidR="00EE10F5" w:rsidRPr="00AF131B" w:rsidRDefault="00EE10F5" w:rsidP="00AA4412">
            <w:pPr>
              <w:pStyle w:val="NoSpacing"/>
              <w:rPr>
                <w:rFonts w:ascii="Arial" w:hAnsi="Arial" w:cs="Arial"/>
                <w:sz w:val="24"/>
                <w:szCs w:val="24"/>
              </w:rPr>
            </w:pPr>
            <w:r w:rsidRPr="00AF131B">
              <w:rPr>
                <w:rFonts w:ascii="Arial" w:hAnsi="Arial" w:cs="Arial"/>
                <w:sz w:val="24"/>
                <w:szCs w:val="24"/>
              </w:rPr>
              <w:t>3</w:t>
            </w:r>
          </w:p>
        </w:tc>
        <w:tc>
          <w:tcPr>
            <w:tcW w:w="4955" w:type="dxa"/>
          </w:tcPr>
          <w:p w14:paraId="3D70D3DE" w14:textId="3ACA1F4C" w:rsidR="00EE10F5" w:rsidRPr="00AF131B" w:rsidRDefault="00A2503A" w:rsidP="00A2503A">
            <w:pPr>
              <w:pStyle w:val="NoSpacing"/>
              <w:rPr>
                <w:rFonts w:ascii="Arial" w:hAnsi="Arial" w:cs="Arial"/>
                <w:sz w:val="24"/>
                <w:szCs w:val="24"/>
              </w:rPr>
            </w:pPr>
            <w:r>
              <w:rPr>
                <w:rFonts w:ascii="Arial" w:hAnsi="Arial" w:cs="Arial"/>
                <w:sz w:val="24"/>
                <w:szCs w:val="24"/>
              </w:rPr>
              <w:t xml:space="preserve">Identify an available </w:t>
            </w:r>
            <w:r w:rsidR="008A252A">
              <w:rPr>
                <w:rFonts w:ascii="Arial" w:hAnsi="Arial" w:cs="Arial"/>
                <w:sz w:val="24"/>
                <w:szCs w:val="24"/>
              </w:rPr>
              <w:t xml:space="preserve">loggist from list </w:t>
            </w:r>
            <w:r w:rsidR="00DC1877">
              <w:rPr>
                <w:rFonts w:ascii="Arial" w:hAnsi="Arial" w:cs="Arial"/>
                <w:sz w:val="24"/>
                <w:szCs w:val="24"/>
              </w:rPr>
              <w:t xml:space="preserve">(available </w:t>
            </w:r>
            <w:r w:rsidR="00105AFE">
              <w:rPr>
                <w:rFonts w:ascii="Arial" w:hAnsi="Arial" w:cs="Arial"/>
                <w:sz w:val="24"/>
                <w:szCs w:val="24"/>
              </w:rPr>
              <w:t xml:space="preserve">from GI pages </w:t>
            </w:r>
            <w:r w:rsidR="00DC1877">
              <w:rPr>
                <w:rFonts w:ascii="Arial" w:hAnsi="Arial" w:cs="Arial"/>
                <w:sz w:val="24"/>
                <w:szCs w:val="24"/>
              </w:rPr>
              <w:t xml:space="preserve">in control) </w:t>
            </w:r>
            <w:r w:rsidR="008A252A">
              <w:rPr>
                <w:rFonts w:ascii="Arial" w:hAnsi="Arial" w:cs="Arial"/>
                <w:sz w:val="24"/>
                <w:szCs w:val="24"/>
              </w:rPr>
              <w:t xml:space="preserve">to assist in </w:t>
            </w:r>
            <w:r w:rsidR="0019197B">
              <w:rPr>
                <w:rFonts w:ascii="Arial" w:hAnsi="Arial" w:cs="Arial"/>
                <w:sz w:val="24"/>
                <w:szCs w:val="24"/>
              </w:rPr>
              <w:t>recording the event timeline and decision log</w:t>
            </w:r>
            <w:r w:rsidR="008A252A">
              <w:rPr>
                <w:rFonts w:ascii="Arial" w:hAnsi="Arial" w:cs="Arial"/>
                <w:sz w:val="24"/>
                <w:szCs w:val="24"/>
              </w:rPr>
              <w:t>.</w:t>
            </w:r>
          </w:p>
        </w:tc>
        <w:tc>
          <w:tcPr>
            <w:tcW w:w="3536" w:type="dxa"/>
          </w:tcPr>
          <w:p w14:paraId="0EA0BADB" w14:textId="77777777" w:rsidR="00531AE7" w:rsidRDefault="005E203F" w:rsidP="00531AE7">
            <w:pPr>
              <w:pStyle w:val="NoSpacing"/>
              <w:rPr>
                <w:rFonts w:ascii="Arial" w:hAnsi="Arial" w:cs="Arial"/>
                <w:sz w:val="24"/>
                <w:szCs w:val="24"/>
              </w:rPr>
            </w:pPr>
            <w:r>
              <w:rPr>
                <w:rFonts w:ascii="Arial" w:hAnsi="Arial" w:cs="Arial"/>
                <w:sz w:val="24"/>
                <w:szCs w:val="24"/>
              </w:rPr>
              <w:t>Early attendance will reduce the reliance on memory and assist in the compilation of any required reports.</w:t>
            </w:r>
          </w:p>
          <w:p w14:paraId="2C7CB53B" w14:textId="4DA16549" w:rsidR="009F3D78" w:rsidRPr="009F3D78" w:rsidRDefault="009F3D78" w:rsidP="00531AE7">
            <w:pPr>
              <w:pStyle w:val="NoSpacing"/>
              <w:rPr>
                <w:rFonts w:ascii="Arial" w:hAnsi="Arial" w:cs="Arial"/>
                <w:color w:val="FF0000"/>
                <w:sz w:val="24"/>
                <w:szCs w:val="24"/>
              </w:rPr>
            </w:pPr>
          </w:p>
        </w:tc>
        <w:tc>
          <w:tcPr>
            <w:tcW w:w="2125" w:type="dxa"/>
          </w:tcPr>
          <w:p w14:paraId="47415A25" w14:textId="5499881D" w:rsidR="00531AE7" w:rsidRPr="00AF131B" w:rsidRDefault="004219E8" w:rsidP="00AA4412">
            <w:pPr>
              <w:pStyle w:val="NoSpacing"/>
              <w:rPr>
                <w:rFonts w:ascii="Arial" w:hAnsi="Arial" w:cs="Arial"/>
                <w:sz w:val="24"/>
                <w:szCs w:val="24"/>
              </w:rPr>
            </w:pPr>
            <w:r>
              <w:rPr>
                <w:rFonts w:ascii="Arial" w:hAnsi="Arial" w:cs="Arial"/>
                <w:sz w:val="24"/>
                <w:szCs w:val="24"/>
              </w:rPr>
              <w:t>CTA \ Flexi duty Officer attending control.</w:t>
            </w:r>
          </w:p>
        </w:tc>
      </w:tr>
      <w:tr w:rsidR="007267F8" w:rsidRPr="00AF131B" w14:paraId="7CF2BB9B" w14:textId="77777777" w:rsidTr="00C27F10">
        <w:tc>
          <w:tcPr>
            <w:tcW w:w="350" w:type="dxa"/>
          </w:tcPr>
          <w:p w14:paraId="5D5B3087" w14:textId="4229A568" w:rsidR="007267F8" w:rsidRPr="00AF131B" w:rsidRDefault="006C49CF" w:rsidP="00AA4412">
            <w:pPr>
              <w:pStyle w:val="NoSpacing"/>
              <w:rPr>
                <w:rFonts w:ascii="Arial" w:hAnsi="Arial" w:cs="Arial"/>
                <w:sz w:val="24"/>
                <w:szCs w:val="24"/>
              </w:rPr>
            </w:pPr>
            <w:r>
              <w:rPr>
                <w:rFonts w:ascii="Arial" w:hAnsi="Arial" w:cs="Arial"/>
                <w:sz w:val="24"/>
                <w:szCs w:val="24"/>
              </w:rPr>
              <w:t>4</w:t>
            </w:r>
          </w:p>
        </w:tc>
        <w:tc>
          <w:tcPr>
            <w:tcW w:w="4955" w:type="dxa"/>
          </w:tcPr>
          <w:p w14:paraId="3E51D22B" w14:textId="77777777" w:rsidR="007267F8" w:rsidRDefault="007267F8" w:rsidP="005E203F">
            <w:pPr>
              <w:pStyle w:val="NoSpacing"/>
              <w:rPr>
                <w:rFonts w:ascii="Arial" w:hAnsi="Arial" w:cs="Arial"/>
                <w:sz w:val="24"/>
                <w:szCs w:val="24"/>
              </w:rPr>
            </w:pPr>
            <w:r>
              <w:rPr>
                <w:rFonts w:ascii="Arial" w:hAnsi="Arial" w:cs="Arial"/>
                <w:sz w:val="24"/>
                <w:szCs w:val="24"/>
              </w:rPr>
              <w:t xml:space="preserve">Inform NFSP </w:t>
            </w:r>
            <w:r w:rsidR="005E203F">
              <w:rPr>
                <w:rFonts w:ascii="Arial" w:hAnsi="Arial" w:cs="Arial"/>
                <w:sz w:val="24"/>
                <w:szCs w:val="24"/>
              </w:rPr>
              <w:t xml:space="preserve">duty </w:t>
            </w:r>
            <w:r>
              <w:rPr>
                <w:rFonts w:ascii="Arial" w:hAnsi="Arial" w:cs="Arial"/>
                <w:sz w:val="24"/>
                <w:szCs w:val="24"/>
              </w:rPr>
              <w:t>CTA’s of event and implications for the</w:t>
            </w:r>
            <w:r w:rsidR="004219E8">
              <w:rPr>
                <w:rFonts w:ascii="Arial" w:hAnsi="Arial" w:cs="Arial"/>
                <w:sz w:val="24"/>
                <w:szCs w:val="24"/>
              </w:rPr>
              <w:t>ir FRS if known.</w:t>
            </w:r>
          </w:p>
          <w:p w14:paraId="0E61A541" w14:textId="63F89DED" w:rsidR="006C49CF" w:rsidRDefault="006C49CF" w:rsidP="005E203F">
            <w:pPr>
              <w:pStyle w:val="NoSpacing"/>
              <w:rPr>
                <w:rFonts w:ascii="Arial" w:hAnsi="Arial" w:cs="Arial"/>
                <w:sz w:val="24"/>
                <w:szCs w:val="24"/>
              </w:rPr>
            </w:pPr>
            <w:r w:rsidRPr="000144E4">
              <w:rPr>
                <w:rFonts w:ascii="Arial" w:hAnsi="Arial" w:cs="Arial"/>
                <w:sz w:val="24"/>
                <w:szCs w:val="24"/>
              </w:rPr>
              <w:t>Give brief technical details and contact details of CTA (If known)</w:t>
            </w:r>
          </w:p>
        </w:tc>
        <w:tc>
          <w:tcPr>
            <w:tcW w:w="3536" w:type="dxa"/>
          </w:tcPr>
          <w:p w14:paraId="081631F4" w14:textId="77777777" w:rsidR="007267F8" w:rsidRDefault="007267F8" w:rsidP="00531AE7">
            <w:pPr>
              <w:pStyle w:val="NoSpacing"/>
              <w:rPr>
                <w:rFonts w:ascii="Arial" w:hAnsi="Arial" w:cs="Arial"/>
                <w:sz w:val="24"/>
                <w:szCs w:val="24"/>
              </w:rPr>
            </w:pPr>
            <w:r>
              <w:rPr>
                <w:rFonts w:ascii="Arial" w:hAnsi="Arial" w:cs="Arial"/>
                <w:sz w:val="24"/>
                <w:szCs w:val="24"/>
              </w:rPr>
              <w:t xml:space="preserve">NFSP CTA’s will assist in the </w:t>
            </w:r>
            <w:r w:rsidR="004219E8">
              <w:rPr>
                <w:rFonts w:ascii="Arial" w:hAnsi="Arial" w:cs="Arial"/>
                <w:sz w:val="24"/>
                <w:szCs w:val="24"/>
              </w:rPr>
              <w:t>management across the NFSP control rooms.</w:t>
            </w:r>
          </w:p>
          <w:p w14:paraId="530D6BE7" w14:textId="7F36F449" w:rsidR="009F3D78" w:rsidRPr="009F3D78" w:rsidRDefault="009F3D78" w:rsidP="00531AE7">
            <w:pPr>
              <w:pStyle w:val="NoSpacing"/>
              <w:rPr>
                <w:rFonts w:ascii="Arial" w:hAnsi="Arial" w:cs="Arial"/>
                <w:color w:val="FF0000"/>
                <w:sz w:val="24"/>
                <w:szCs w:val="24"/>
              </w:rPr>
            </w:pPr>
          </w:p>
        </w:tc>
        <w:tc>
          <w:tcPr>
            <w:tcW w:w="2125" w:type="dxa"/>
          </w:tcPr>
          <w:p w14:paraId="44F16D16" w14:textId="3701C72B" w:rsidR="007267F8" w:rsidRDefault="007267F8" w:rsidP="00AA4412">
            <w:pPr>
              <w:pStyle w:val="NoSpacing"/>
              <w:rPr>
                <w:rFonts w:ascii="Arial" w:hAnsi="Arial" w:cs="Arial"/>
                <w:sz w:val="24"/>
                <w:szCs w:val="24"/>
              </w:rPr>
            </w:pPr>
            <w:r>
              <w:rPr>
                <w:rFonts w:ascii="Arial" w:hAnsi="Arial" w:cs="Arial"/>
                <w:sz w:val="24"/>
                <w:szCs w:val="24"/>
              </w:rPr>
              <w:t>Control Station Manager or CTA</w:t>
            </w:r>
          </w:p>
        </w:tc>
      </w:tr>
      <w:tr w:rsidR="002D1CF8" w:rsidRPr="00AF131B" w14:paraId="2E8905B2" w14:textId="77777777" w:rsidTr="00C27F10">
        <w:tc>
          <w:tcPr>
            <w:tcW w:w="350" w:type="dxa"/>
          </w:tcPr>
          <w:p w14:paraId="23F1BB93" w14:textId="6AC1731C" w:rsidR="002D1CF8" w:rsidRPr="00AF131B" w:rsidRDefault="006C49CF" w:rsidP="00AA4412">
            <w:pPr>
              <w:pStyle w:val="NoSpacing"/>
              <w:rPr>
                <w:rFonts w:ascii="Arial" w:hAnsi="Arial" w:cs="Arial"/>
                <w:sz w:val="24"/>
                <w:szCs w:val="24"/>
              </w:rPr>
            </w:pPr>
            <w:r>
              <w:rPr>
                <w:rFonts w:ascii="Arial" w:hAnsi="Arial" w:cs="Arial"/>
                <w:sz w:val="24"/>
                <w:szCs w:val="24"/>
              </w:rPr>
              <w:t>5</w:t>
            </w:r>
          </w:p>
        </w:tc>
        <w:tc>
          <w:tcPr>
            <w:tcW w:w="4955" w:type="dxa"/>
          </w:tcPr>
          <w:p w14:paraId="0BB5C7B4" w14:textId="44EC8B07" w:rsidR="002D1CF8" w:rsidRDefault="008A252A" w:rsidP="00AA4412">
            <w:pPr>
              <w:pStyle w:val="NoSpacing"/>
              <w:rPr>
                <w:rFonts w:ascii="Arial" w:hAnsi="Arial" w:cs="Arial"/>
                <w:sz w:val="24"/>
                <w:szCs w:val="24"/>
              </w:rPr>
            </w:pPr>
            <w:r>
              <w:rPr>
                <w:rFonts w:ascii="Arial" w:hAnsi="Arial" w:cs="Arial"/>
                <w:sz w:val="24"/>
                <w:szCs w:val="24"/>
              </w:rPr>
              <w:t>Initiate a Crisis Management Team</w:t>
            </w:r>
          </w:p>
        </w:tc>
        <w:tc>
          <w:tcPr>
            <w:tcW w:w="3536" w:type="dxa"/>
          </w:tcPr>
          <w:p w14:paraId="57BAFAF0" w14:textId="4E0579CB" w:rsidR="002D1CF8" w:rsidRPr="00AF131B" w:rsidRDefault="008A252A" w:rsidP="00531AE7">
            <w:pPr>
              <w:pStyle w:val="NoSpacing"/>
              <w:rPr>
                <w:rFonts w:ascii="Arial" w:hAnsi="Arial" w:cs="Arial"/>
                <w:sz w:val="24"/>
                <w:szCs w:val="24"/>
              </w:rPr>
            </w:pPr>
            <w:r w:rsidRPr="00790073">
              <w:rPr>
                <w:rFonts w:ascii="Arial" w:hAnsi="Arial" w:cs="Arial"/>
                <w:color w:val="000000" w:themeColor="text1"/>
                <w:sz w:val="24"/>
                <w:szCs w:val="24"/>
              </w:rPr>
              <w:t>The CMT will consist of members of the Strategic Leadership Team, appropriate to deal with the business continuity event; they will be supported by the Head of Democratic Services</w:t>
            </w:r>
            <w:r>
              <w:rPr>
                <w:rFonts w:ascii="Arial" w:hAnsi="Arial" w:cs="Arial"/>
                <w:color w:val="000000" w:themeColor="text1"/>
                <w:sz w:val="24"/>
                <w:szCs w:val="24"/>
              </w:rPr>
              <w:t xml:space="preserve"> &amp; Corporate Assurance (or equivalent)</w:t>
            </w:r>
            <w:r w:rsidRPr="00790073">
              <w:rPr>
                <w:rFonts w:ascii="Arial" w:hAnsi="Arial" w:cs="Arial"/>
                <w:color w:val="000000" w:themeColor="text1"/>
                <w:sz w:val="24"/>
                <w:szCs w:val="24"/>
              </w:rPr>
              <w:t xml:space="preserve"> and the LBCM.</w:t>
            </w:r>
          </w:p>
        </w:tc>
        <w:tc>
          <w:tcPr>
            <w:tcW w:w="2125" w:type="dxa"/>
          </w:tcPr>
          <w:p w14:paraId="3B39AC05" w14:textId="35FB79F8" w:rsidR="002D1CF8" w:rsidRPr="00AF131B" w:rsidRDefault="008A252A" w:rsidP="00AA4412">
            <w:pPr>
              <w:pStyle w:val="NoSpacing"/>
              <w:rPr>
                <w:rFonts w:ascii="Arial" w:hAnsi="Arial" w:cs="Arial"/>
                <w:sz w:val="24"/>
                <w:szCs w:val="24"/>
              </w:rPr>
            </w:pPr>
            <w:r>
              <w:rPr>
                <w:rFonts w:ascii="Arial" w:hAnsi="Arial" w:cs="Arial"/>
                <w:sz w:val="24"/>
                <w:szCs w:val="24"/>
              </w:rPr>
              <w:t>Duty Area Manager</w:t>
            </w:r>
          </w:p>
        </w:tc>
      </w:tr>
      <w:tr w:rsidR="002D1CF8" w:rsidRPr="00AF131B" w14:paraId="0A408673" w14:textId="77777777" w:rsidTr="00C27F10">
        <w:tc>
          <w:tcPr>
            <w:tcW w:w="350" w:type="dxa"/>
          </w:tcPr>
          <w:p w14:paraId="4146B677" w14:textId="5A8FF332" w:rsidR="002D1CF8" w:rsidRPr="00AF131B" w:rsidRDefault="006C49CF" w:rsidP="00AA4412">
            <w:pPr>
              <w:pStyle w:val="NoSpacing"/>
              <w:rPr>
                <w:rFonts w:ascii="Arial" w:hAnsi="Arial" w:cs="Arial"/>
                <w:sz w:val="24"/>
                <w:szCs w:val="24"/>
              </w:rPr>
            </w:pPr>
            <w:r>
              <w:rPr>
                <w:rFonts w:ascii="Arial" w:hAnsi="Arial" w:cs="Arial"/>
                <w:sz w:val="24"/>
                <w:szCs w:val="24"/>
              </w:rPr>
              <w:t>6</w:t>
            </w:r>
          </w:p>
        </w:tc>
        <w:tc>
          <w:tcPr>
            <w:tcW w:w="4955" w:type="dxa"/>
          </w:tcPr>
          <w:p w14:paraId="7BF2F2B8" w14:textId="21F7422B" w:rsidR="002D1CF8" w:rsidRDefault="0019197B" w:rsidP="00047792">
            <w:pPr>
              <w:pStyle w:val="NoSpacing"/>
              <w:rPr>
                <w:rFonts w:ascii="Arial" w:hAnsi="Arial" w:cs="Arial"/>
                <w:sz w:val="24"/>
                <w:szCs w:val="24"/>
              </w:rPr>
            </w:pPr>
            <w:r>
              <w:rPr>
                <w:rFonts w:ascii="Arial" w:hAnsi="Arial" w:cs="Arial"/>
                <w:sz w:val="24"/>
                <w:szCs w:val="24"/>
              </w:rPr>
              <w:t>Identify antici</w:t>
            </w:r>
            <w:r w:rsidR="00047792">
              <w:rPr>
                <w:rFonts w:ascii="Arial" w:hAnsi="Arial" w:cs="Arial"/>
                <w:sz w:val="24"/>
                <w:szCs w:val="24"/>
              </w:rPr>
              <w:t xml:space="preserve">pated length of event to enable a timely </w:t>
            </w:r>
            <w:r>
              <w:rPr>
                <w:rFonts w:ascii="Arial" w:hAnsi="Arial" w:cs="Arial"/>
                <w:sz w:val="24"/>
                <w:szCs w:val="24"/>
              </w:rPr>
              <w:t>decision to evacuate</w:t>
            </w:r>
            <w:r w:rsidR="00047792">
              <w:rPr>
                <w:rFonts w:ascii="Arial" w:hAnsi="Arial" w:cs="Arial"/>
                <w:sz w:val="24"/>
                <w:szCs w:val="24"/>
              </w:rPr>
              <w:t xml:space="preserve"> the SCC. </w:t>
            </w:r>
            <w:r>
              <w:rPr>
                <w:rFonts w:ascii="Arial" w:hAnsi="Arial" w:cs="Arial"/>
                <w:sz w:val="24"/>
                <w:szCs w:val="24"/>
              </w:rPr>
              <w:t xml:space="preserve"> </w:t>
            </w:r>
          </w:p>
          <w:p w14:paraId="50D2C4C0" w14:textId="54925E9B" w:rsidR="00047792" w:rsidRDefault="00047792" w:rsidP="00AA4412">
            <w:pPr>
              <w:pStyle w:val="NoSpacing"/>
              <w:rPr>
                <w:rFonts w:ascii="Arial" w:hAnsi="Arial" w:cs="Arial"/>
                <w:sz w:val="24"/>
                <w:szCs w:val="24"/>
              </w:rPr>
            </w:pPr>
            <w:r>
              <w:rPr>
                <w:rFonts w:ascii="Arial" w:hAnsi="Arial" w:cs="Arial"/>
                <w:sz w:val="24"/>
                <w:szCs w:val="24"/>
              </w:rPr>
              <w:t>If failure is expected to be in excess of two hours, early consideration should be given to evacuate staff to a partner control room.</w:t>
            </w:r>
          </w:p>
        </w:tc>
        <w:tc>
          <w:tcPr>
            <w:tcW w:w="3536" w:type="dxa"/>
          </w:tcPr>
          <w:p w14:paraId="2A0E2DC8" w14:textId="7A468775" w:rsidR="002D1CF8" w:rsidRDefault="0019197B" w:rsidP="00531AE7">
            <w:pPr>
              <w:pStyle w:val="NoSpacing"/>
              <w:rPr>
                <w:rFonts w:ascii="Arial" w:hAnsi="Arial" w:cs="Arial"/>
                <w:sz w:val="24"/>
                <w:szCs w:val="24"/>
              </w:rPr>
            </w:pPr>
            <w:r>
              <w:rPr>
                <w:rFonts w:ascii="Arial" w:hAnsi="Arial" w:cs="Arial"/>
                <w:sz w:val="24"/>
                <w:szCs w:val="24"/>
              </w:rPr>
              <w:t xml:space="preserve">Refer to Evacuation of SCC check list </w:t>
            </w:r>
            <w:r w:rsidR="006261AD">
              <w:rPr>
                <w:rFonts w:ascii="Arial" w:hAnsi="Arial" w:cs="Arial"/>
                <w:sz w:val="24"/>
                <w:szCs w:val="24"/>
              </w:rPr>
              <w:t xml:space="preserve">in </w:t>
            </w:r>
            <w:r w:rsidR="006261AD" w:rsidRPr="006C49CF">
              <w:rPr>
                <w:rFonts w:ascii="Arial" w:hAnsi="Arial" w:cs="Arial"/>
                <w:b/>
                <w:sz w:val="24"/>
                <w:szCs w:val="24"/>
              </w:rPr>
              <w:t>Business Continuity 1 document</w:t>
            </w:r>
            <w:r w:rsidR="006261AD">
              <w:rPr>
                <w:rFonts w:ascii="Arial" w:hAnsi="Arial" w:cs="Arial"/>
                <w:sz w:val="24"/>
                <w:szCs w:val="24"/>
              </w:rPr>
              <w:t xml:space="preserve"> </w:t>
            </w:r>
            <w:r>
              <w:rPr>
                <w:rFonts w:ascii="Arial" w:hAnsi="Arial" w:cs="Arial"/>
                <w:sz w:val="24"/>
                <w:szCs w:val="24"/>
              </w:rPr>
              <w:t>for tasks and notifications to be completed</w:t>
            </w:r>
            <w:r w:rsidR="00D779BE">
              <w:rPr>
                <w:rFonts w:ascii="Arial" w:hAnsi="Arial" w:cs="Arial"/>
                <w:sz w:val="24"/>
                <w:szCs w:val="24"/>
              </w:rPr>
              <w:t xml:space="preserve"> if a decision to evacuate is made</w:t>
            </w:r>
            <w:r>
              <w:rPr>
                <w:rFonts w:ascii="Arial" w:hAnsi="Arial" w:cs="Arial"/>
                <w:sz w:val="24"/>
                <w:szCs w:val="24"/>
              </w:rPr>
              <w:t>.</w:t>
            </w:r>
          </w:p>
          <w:p w14:paraId="40D2EB91" w14:textId="7EC785EA" w:rsidR="0019197B" w:rsidRPr="0019197B" w:rsidRDefault="0019197B" w:rsidP="00531AE7">
            <w:pPr>
              <w:pStyle w:val="NoSpacing"/>
              <w:rPr>
                <w:rFonts w:ascii="Arial" w:hAnsi="Arial" w:cs="Arial"/>
                <w:color w:val="FF0000"/>
                <w:sz w:val="24"/>
                <w:szCs w:val="24"/>
              </w:rPr>
            </w:pPr>
          </w:p>
        </w:tc>
        <w:tc>
          <w:tcPr>
            <w:tcW w:w="2125" w:type="dxa"/>
          </w:tcPr>
          <w:p w14:paraId="76A3F024" w14:textId="76173B8C" w:rsidR="002D1CF8" w:rsidRPr="00AF131B" w:rsidRDefault="00CC0DE3" w:rsidP="0019197B">
            <w:pPr>
              <w:pStyle w:val="NoSpacing"/>
              <w:rPr>
                <w:rFonts w:ascii="Arial" w:hAnsi="Arial" w:cs="Arial"/>
                <w:sz w:val="24"/>
                <w:szCs w:val="24"/>
              </w:rPr>
            </w:pPr>
            <w:r>
              <w:rPr>
                <w:rFonts w:ascii="Arial" w:hAnsi="Arial" w:cs="Arial"/>
                <w:sz w:val="24"/>
                <w:szCs w:val="24"/>
              </w:rPr>
              <w:t xml:space="preserve">Control </w:t>
            </w:r>
            <w:r w:rsidR="0019197B">
              <w:rPr>
                <w:rFonts w:ascii="Arial" w:hAnsi="Arial" w:cs="Arial"/>
                <w:sz w:val="24"/>
                <w:szCs w:val="24"/>
              </w:rPr>
              <w:t>Station</w:t>
            </w:r>
            <w:r>
              <w:rPr>
                <w:rFonts w:ascii="Arial" w:hAnsi="Arial" w:cs="Arial"/>
                <w:sz w:val="24"/>
                <w:szCs w:val="24"/>
              </w:rPr>
              <w:t xml:space="preserve"> Manager</w:t>
            </w:r>
            <w:r w:rsidR="0019197B">
              <w:rPr>
                <w:rFonts w:ascii="Arial" w:hAnsi="Arial" w:cs="Arial"/>
                <w:sz w:val="24"/>
                <w:szCs w:val="24"/>
              </w:rPr>
              <w:t xml:space="preserve"> or CTA</w:t>
            </w:r>
          </w:p>
        </w:tc>
      </w:tr>
      <w:tr w:rsidR="002D1CF8" w:rsidRPr="00AF131B" w14:paraId="500B08B3" w14:textId="77777777" w:rsidTr="00C27F10">
        <w:tc>
          <w:tcPr>
            <w:tcW w:w="350" w:type="dxa"/>
          </w:tcPr>
          <w:p w14:paraId="0F40208F" w14:textId="281296D3" w:rsidR="002D1CF8" w:rsidRPr="00AF131B" w:rsidRDefault="006C49CF" w:rsidP="00AA4412">
            <w:pPr>
              <w:pStyle w:val="NoSpacing"/>
              <w:rPr>
                <w:rFonts w:ascii="Arial" w:hAnsi="Arial" w:cs="Arial"/>
                <w:sz w:val="24"/>
                <w:szCs w:val="24"/>
              </w:rPr>
            </w:pPr>
            <w:r>
              <w:rPr>
                <w:rFonts w:ascii="Arial" w:hAnsi="Arial" w:cs="Arial"/>
                <w:sz w:val="24"/>
                <w:szCs w:val="24"/>
              </w:rPr>
              <w:t>7</w:t>
            </w:r>
          </w:p>
        </w:tc>
        <w:tc>
          <w:tcPr>
            <w:tcW w:w="4955" w:type="dxa"/>
          </w:tcPr>
          <w:p w14:paraId="2A2DC0AD" w14:textId="2E5544B3" w:rsidR="002D1CF8" w:rsidRDefault="007267F8" w:rsidP="00AA4412">
            <w:pPr>
              <w:pStyle w:val="NoSpacing"/>
              <w:rPr>
                <w:rFonts w:ascii="Arial" w:hAnsi="Arial" w:cs="Arial"/>
                <w:sz w:val="24"/>
                <w:szCs w:val="24"/>
              </w:rPr>
            </w:pPr>
            <w:r>
              <w:rPr>
                <w:rFonts w:ascii="Arial" w:hAnsi="Arial" w:cs="Arial"/>
                <w:sz w:val="24"/>
                <w:szCs w:val="24"/>
              </w:rPr>
              <w:t>Maintenance of Fire Cover across service area.</w:t>
            </w:r>
          </w:p>
        </w:tc>
        <w:tc>
          <w:tcPr>
            <w:tcW w:w="3536" w:type="dxa"/>
          </w:tcPr>
          <w:p w14:paraId="5BC535D9" w14:textId="77777777" w:rsidR="002D1CF8" w:rsidRDefault="007267F8" w:rsidP="00531AE7">
            <w:pPr>
              <w:pStyle w:val="NoSpacing"/>
              <w:rPr>
                <w:rFonts w:ascii="Arial" w:hAnsi="Arial" w:cs="Arial"/>
                <w:sz w:val="24"/>
                <w:szCs w:val="24"/>
              </w:rPr>
            </w:pPr>
            <w:r>
              <w:rPr>
                <w:rFonts w:ascii="Arial" w:hAnsi="Arial" w:cs="Arial"/>
                <w:sz w:val="24"/>
                <w:szCs w:val="24"/>
              </w:rPr>
              <w:t>Consider options to maintain information to enable the management of Fire Cover.</w:t>
            </w:r>
            <w:r w:rsidR="00D779BE">
              <w:rPr>
                <w:rFonts w:ascii="Arial" w:hAnsi="Arial" w:cs="Arial"/>
                <w:sz w:val="24"/>
                <w:szCs w:val="24"/>
              </w:rPr>
              <w:t xml:space="preserve"> This will be dependent on what ICT systems are available.</w:t>
            </w:r>
          </w:p>
          <w:p w14:paraId="4769704C" w14:textId="77777777" w:rsidR="006261AD" w:rsidRDefault="006261AD" w:rsidP="00531AE7">
            <w:pPr>
              <w:pStyle w:val="NoSpacing"/>
              <w:rPr>
                <w:rFonts w:ascii="Arial" w:hAnsi="Arial" w:cs="Arial"/>
                <w:sz w:val="24"/>
                <w:szCs w:val="24"/>
              </w:rPr>
            </w:pPr>
          </w:p>
          <w:p w14:paraId="38458590" w14:textId="55538ABD" w:rsidR="009F3D78" w:rsidRPr="009F3D78" w:rsidRDefault="006261AD" w:rsidP="00531AE7">
            <w:pPr>
              <w:pStyle w:val="NoSpacing"/>
              <w:rPr>
                <w:rFonts w:ascii="Arial" w:hAnsi="Arial" w:cs="Arial"/>
                <w:color w:val="FF0000"/>
                <w:sz w:val="24"/>
                <w:szCs w:val="24"/>
              </w:rPr>
            </w:pPr>
            <w:r w:rsidRPr="00DC1877">
              <w:rPr>
                <w:rFonts w:ascii="Arial" w:hAnsi="Arial" w:cs="Arial"/>
                <w:sz w:val="24"/>
                <w:szCs w:val="24"/>
              </w:rPr>
              <w:t xml:space="preserve">Refer to </w:t>
            </w:r>
            <w:r w:rsidR="006C49CF">
              <w:rPr>
                <w:rFonts w:ascii="Arial" w:hAnsi="Arial" w:cs="Arial"/>
                <w:sz w:val="24"/>
                <w:szCs w:val="24"/>
              </w:rPr>
              <w:t xml:space="preserve">the Operational Response </w:t>
            </w:r>
            <w:r w:rsidRPr="00DC1877">
              <w:rPr>
                <w:rFonts w:ascii="Arial" w:hAnsi="Arial" w:cs="Arial"/>
                <w:sz w:val="24"/>
                <w:szCs w:val="24"/>
              </w:rPr>
              <w:t>Degradation plan a</w:t>
            </w:r>
            <w:r w:rsidR="009F3D78" w:rsidRPr="00DC1877">
              <w:rPr>
                <w:rFonts w:ascii="Arial" w:hAnsi="Arial" w:cs="Arial"/>
                <w:sz w:val="24"/>
                <w:szCs w:val="24"/>
              </w:rPr>
              <w:t xml:space="preserve">nd how </w:t>
            </w:r>
            <w:r w:rsidRPr="00DC1877">
              <w:rPr>
                <w:rFonts w:ascii="Arial" w:hAnsi="Arial" w:cs="Arial"/>
                <w:sz w:val="24"/>
                <w:szCs w:val="24"/>
              </w:rPr>
              <w:t xml:space="preserve">confirm how best </w:t>
            </w:r>
            <w:r w:rsidR="009F3D78" w:rsidRPr="00DC1877">
              <w:rPr>
                <w:rFonts w:ascii="Arial" w:hAnsi="Arial" w:cs="Arial"/>
                <w:sz w:val="24"/>
                <w:szCs w:val="24"/>
              </w:rPr>
              <w:t>to maintain contact with our resources.</w:t>
            </w:r>
          </w:p>
        </w:tc>
        <w:tc>
          <w:tcPr>
            <w:tcW w:w="2125" w:type="dxa"/>
          </w:tcPr>
          <w:p w14:paraId="5E21C18C" w14:textId="6801FCAE" w:rsidR="002D1CF8" w:rsidRPr="00AF131B" w:rsidRDefault="00D779BE" w:rsidP="00AA4412">
            <w:pPr>
              <w:pStyle w:val="NoSpacing"/>
              <w:rPr>
                <w:rFonts w:ascii="Arial" w:hAnsi="Arial" w:cs="Arial"/>
                <w:sz w:val="24"/>
                <w:szCs w:val="24"/>
              </w:rPr>
            </w:pPr>
            <w:r>
              <w:rPr>
                <w:rFonts w:ascii="Arial" w:hAnsi="Arial" w:cs="Arial"/>
                <w:sz w:val="24"/>
                <w:szCs w:val="24"/>
              </w:rPr>
              <w:t>Control Station Manager or CTA</w:t>
            </w:r>
          </w:p>
        </w:tc>
      </w:tr>
      <w:tr w:rsidR="002D1CF8" w:rsidRPr="00AF131B" w14:paraId="3C040547" w14:textId="77777777" w:rsidTr="00C27F10">
        <w:tc>
          <w:tcPr>
            <w:tcW w:w="350" w:type="dxa"/>
          </w:tcPr>
          <w:p w14:paraId="0E496801" w14:textId="2CE8D765" w:rsidR="002D1CF8" w:rsidRPr="00AF131B" w:rsidRDefault="006C49CF" w:rsidP="00AA4412">
            <w:pPr>
              <w:pStyle w:val="NoSpacing"/>
              <w:rPr>
                <w:rFonts w:ascii="Arial" w:hAnsi="Arial" w:cs="Arial"/>
                <w:sz w:val="24"/>
                <w:szCs w:val="24"/>
              </w:rPr>
            </w:pPr>
            <w:r>
              <w:rPr>
                <w:rFonts w:ascii="Arial" w:hAnsi="Arial" w:cs="Arial"/>
                <w:sz w:val="24"/>
                <w:szCs w:val="24"/>
              </w:rPr>
              <w:t>8</w:t>
            </w:r>
          </w:p>
        </w:tc>
        <w:tc>
          <w:tcPr>
            <w:tcW w:w="4955" w:type="dxa"/>
          </w:tcPr>
          <w:p w14:paraId="31279926" w14:textId="27721105" w:rsidR="002D1CF8" w:rsidRDefault="005B25E5" w:rsidP="00AA4412">
            <w:pPr>
              <w:pStyle w:val="NoSpacing"/>
              <w:rPr>
                <w:rFonts w:ascii="Arial" w:hAnsi="Arial" w:cs="Arial"/>
                <w:sz w:val="24"/>
                <w:szCs w:val="24"/>
              </w:rPr>
            </w:pPr>
            <w:r>
              <w:rPr>
                <w:rFonts w:ascii="Arial" w:hAnsi="Arial" w:cs="Arial"/>
                <w:sz w:val="24"/>
                <w:szCs w:val="24"/>
              </w:rPr>
              <w:t xml:space="preserve">Report any Vision or DS3000 issue with Capita through </w:t>
            </w:r>
            <w:r w:rsidR="00A406D7">
              <w:rPr>
                <w:rFonts w:ascii="Arial" w:hAnsi="Arial" w:cs="Arial"/>
                <w:sz w:val="24"/>
                <w:szCs w:val="24"/>
              </w:rPr>
              <w:t>Service Now Portal or by telephone direct.</w:t>
            </w:r>
          </w:p>
        </w:tc>
        <w:tc>
          <w:tcPr>
            <w:tcW w:w="3536" w:type="dxa"/>
          </w:tcPr>
          <w:p w14:paraId="572B15C7" w14:textId="7140A638" w:rsidR="002D1CF8" w:rsidRPr="00AF131B" w:rsidRDefault="00A406D7" w:rsidP="00531AE7">
            <w:pPr>
              <w:pStyle w:val="NoSpacing"/>
              <w:rPr>
                <w:rFonts w:ascii="Arial" w:hAnsi="Arial" w:cs="Arial"/>
                <w:sz w:val="24"/>
                <w:szCs w:val="24"/>
              </w:rPr>
            </w:pPr>
            <w:r>
              <w:rPr>
                <w:rFonts w:ascii="Arial" w:hAnsi="Arial" w:cs="Arial"/>
                <w:sz w:val="24"/>
                <w:szCs w:val="24"/>
              </w:rPr>
              <w:t>ICT Technic</w:t>
            </w:r>
            <w:r w:rsidR="006C49CF">
              <w:rPr>
                <w:rFonts w:ascii="Arial" w:hAnsi="Arial" w:cs="Arial"/>
                <w:sz w:val="24"/>
                <w:szCs w:val="24"/>
              </w:rPr>
              <w:t xml:space="preserve">on to report fault and act as a </w:t>
            </w:r>
            <w:r>
              <w:rPr>
                <w:rFonts w:ascii="Arial" w:hAnsi="Arial" w:cs="Arial"/>
                <w:sz w:val="24"/>
                <w:szCs w:val="24"/>
              </w:rPr>
              <w:t xml:space="preserve">point of contact for Capita on call engineers \ </w:t>
            </w:r>
            <w:r>
              <w:rPr>
                <w:rFonts w:ascii="Arial" w:hAnsi="Arial" w:cs="Arial"/>
                <w:sz w:val="24"/>
                <w:szCs w:val="24"/>
              </w:rPr>
              <w:lastRenderedPageBreak/>
              <w:t>technician.</w:t>
            </w:r>
          </w:p>
        </w:tc>
        <w:tc>
          <w:tcPr>
            <w:tcW w:w="2125" w:type="dxa"/>
          </w:tcPr>
          <w:p w14:paraId="2AEF5E5E" w14:textId="2E5DCB3A" w:rsidR="002D1CF8" w:rsidRPr="00AF131B" w:rsidRDefault="00A406D7" w:rsidP="00AA4412">
            <w:pPr>
              <w:pStyle w:val="NoSpacing"/>
              <w:rPr>
                <w:rFonts w:ascii="Arial" w:hAnsi="Arial" w:cs="Arial"/>
                <w:sz w:val="24"/>
                <w:szCs w:val="24"/>
              </w:rPr>
            </w:pPr>
            <w:r>
              <w:rPr>
                <w:rFonts w:ascii="Arial" w:hAnsi="Arial" w:cs="Arial"/>
                <w:sz w:val="24"/>
                <w:szCs w:val="24"/>
              </w:rPr>
              <w:lastRenderedPageBreak/>
              <w:t>Duty ICT</w:t>
            </w:r>
          </w:p>
        </w:tc>
      </w:tr>
    </w:tbl>
    <w:p w14:paraId="053DC30C" w14:textId="77777777" w:rsidR="005E6CAC" w:rsidRPr="00AF131B" w:rsidRDefault="005E6CAC" w:rsidP="00AA4412">
      <w:pPr>
        <w:pStyle w:val="NoSpacing"/>
        <w:rPr>
          <w:rFonts w:ascii="Arial" w:hAnsi="Arial" w:cs="Arial"/>
          <w:b/>
          <w:sz w:val="24"/>
          <w:szCs w:val="24"/>
        </w:rPr>
      </w:pPr>
    </w:p>
    <w:p w14:paraId="3648A153" w14:textId="1AAC0323" w:rsidR="00F75DEB" w:rsidRPr="00F75DEB" w:rsidRDefault="00F75DEB" w:rsidP="00F75DEB">
      <w:pPr>
        <w:pStyle w:val="NoSpacing"/>
        <w:rPr>
          <w:rFonts w:ascii="Arial" w:hAnsi="Arial" w:cs="Arial"/>
          <w:b/>
          <w:sz w:val="24"/>
          <w:szCs w:val="24"/>
        </w:rPr>
      </w:pPr>
      <w:r w:rsidRPr="00F75DEB">
        <w:rPr>
          <w:rFonts w:ascii="Arial" w:hAnsi="Arial" w:cs="Arial"/>
          <w:b/>
          <w:sz w:val="24"/>
          <w:szCs w:val="24"/>
        </w:rPr>
        <w:t>2 – 4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F75DEB" w:rsidRPr="00AF131B" w14:paraId="0E26886C" w14:textId="77777777" w:rsidTr="00870D98">
        <w:trPr>
          <w:trHeight w:val="92"/>
        </w:trPr>
        <w:tc>
          <w:tcPr>
            <w:tcW w:w="350" w:type="dxa"/>
          </w:tcPr>
          <w:p w14:paraId="3C3F3279" w14:textId="77777777" w:rsidR="00F75DEB" w:rsidRPr="00AF131B" w:rsidRDefault="00F75DEB" w:rsidP="00870D98">
            <w:pPr>
              <w:pStyle w:val="NoSpacing"/>
              <w:rPr>
                <w:rFonts w:ascii="Arial" w:hAnsi="Arial" w:cs="Arial"/>
                <w:sz w:val="24"/>
                <w:szCs w:val="24"/>
              </w:rPr>
            </w:pPr>
          </w:p>
        </w:tc>
        <w:tc>
          <w:tcPr>
            <w:tcW w:w="4955" w:type="dxa"/>
          </w:tcPr>
          <w:p w14:paraId="5F80318F" w14:textId="77777777" w:rsidR="00F75DEB" w:rsidRPr="00726167" w:rsidRDefault="00F75DEB" w:rsidP="00870D98">
            <w:pPr>
              <w:pStyle w:val="NoSpacing"/>
              <w:rPr>
                <w:rFonts w:ascii="Arial" w:hAnsi="Arial" w:cs="Arial"/>
                <w:b/>
                <w:sz w:val="24"/>
                <w:szCs w:val="24"/>
              </w:rPr>
            </w:pPr>
            <w:r w:rsidRPr="00726167">
              <w:rPr>
                <w:rFonts w:ascii="Arial" w:hAnsi="Arial" w:cs="Arial"/>
                <w:b/>
                <w:sz w:val="24"/>
                <w:szCs w:val="24"/>
              </w:rPr>
              <w:t>Activity</w:t>
            </w:r>
          </w:p>
        </w:tc>
        <w:tc>
          <w:tcPr>
            <w:tcW w:w="3536" w:type="dxa"/>
          </w:tcPr>
          <w:p w14:paraId="53FA207A" w14:textId="22641F90" w:rsidR="00F75DEB" w:rsidRPr="00726167" w:rsidRDefault="00726167" w:rsidP="00870D98">
            <w:pPr>
              <w:pStyle w:val="NoSpacing"/>
              <w:rPr>
                <w:rFonts w:ascii="Arial" w:hAnsi="Arial" w:cs="Arial"/>
                <w:b/>
                <w:sz w:val="24"/>
                <w:szCs w:val="24"/>
              </w:rPr>
            </w:pPr>
            <w:r w:rsidRPr="00726167">
              <w:rPr>
                <w:rFonts w:ascii="Arial" w:hAnsi="Arial" w:cs="Arial"/>
                <w:b/>
                <w:sz w:val="24"/>
                <w:szCs w:val="24"/>
              </w:rPr>
              <w:t>Response Measures</w:t>
            </w:r>
          </w:p>
        </w:tc>
        <w:tc>
          <w:tcPr>
            <w:tcW w:w="2125" w:type="dxa"/>
          </w:tcPr>
          <w:p w14:paraId="3DBCC6E1" w14:textId="77777777" w:rsidR="00F75DEB" w:rsidRPr="00726167" w:rsidRDefault="00F75DEB" w:rsidP="00870D98">
            <w:pPr>
              <w:pStyle w:val="NoSpacing"/>
              <w:rPr>
                <w:rFonts w:ascii="Arial" w:hAnsi="Arial" w:cs="Arial"/>
                <w:b/>
                <w:sz w:val="24"/>
                <w:szCs w:val="24"/>
              </w:rPr>
            </w:pPr>
            <w:r w:rsidRPr="00726167">
              <w:rPr>
                <w:rFonts w:ascii="Arial" w:hAnsi="Arial" w:cs="Arial"/>
                <w:b/>
                <w:sz w:val="24"/>
                <w:szCs w:val="24"/>
              </w:rPr>
              <w:t>Person Responsible</w:t>
            </w:r>
          </w:p>
        </w:tc>
      </w:tr>
      <w:tr w:rsidR="00F75DEB" w:rsidRPr="00AF131B" w14:paraId="54B201DF" w14:textId="77777777" w:rsidTr="00870D98">
        <w:tc>
          <w:tcPr>
            <w:tcW w:w="350" w:type="dxa"/>
          </w:tcPr>
          <w:p w14:paraId="774C532D" w14:textId="77777777" w:rsidR="00F75DEB" w:rsidRPr="00AF131B" w:rsidRDefault="00F75DEB" w:rsidP="00870D98">
            <w:pPr>
              <w:pStyle w:val="NoSpacing"/>
              <w:rPr>
                <w:rFonts w:ascii="Arial" w:hAnsi="Arial" w:cs="Arial"/>
                <w:sz w:val="24"/>
                <w:szCs w:val="24"/>
              </w:rPr>
            </w:pPr>
            <w:r w:rsidRPr="00AF131B">
              <w:rPr>
                <w:rFonts w:ascii="Arial" w:hAnsi="Arial" w:cs="Arial"/>
                <w:sz w:val="24"/>
                <w:szCs w:val="24"/>
              </w:rPr>
              <w:t>1</w:t>
            </w:r>
          </w:p>
        </w:tc>
        <w:tc>
          <w:tcPr>
            <w:tcW w:w="4955" w:type="dxa"/>
          </w:tcPr>
          <w:p w14:paraId="461FCB2D" w14:textId="2419D473" w:rsidR="00F75DEB" w:rsidRPr="00AF131B" w:rsidRDefault="00F75DEB" w:rsidP="00F75DEB">
            <w:pPr>
              <w:pStyle w:val="NoSpacing"/>
              <w:rPr>
                <w:rFonts w:ascii="Arial" w:hAnsi="Arial" w:cs="Arial"/>
                <w:sz w:val="24"/>
                <w:szCs w:val="24"/>
              </w:rPr>
            </w:pPr>
            <w:r>
              <w:rPr>
                <w:rFonts w:ascii="Arial" w:hAnsi="Arial" w:cs="Arial"/>
                <w:sz w:val="24"/>
                <w:szCs w:val="24"/>
              </w:rPr>
              <w:t xml:space="preserve"> </w:t>
            </w:r>
            <w:r w:rsidR="009F3D78">
              <w:rPr>
                <w:rFonts w:ascii="Arial" w:hAnsi="Arial" w:cs="Arial"/>
                <w:sz w:val="24"/>
                <w:szCs w:val="24"/>
              </w:rPr>
              <w:t xml:space="preserve">Review timeframe for the anticipated loss of system. </w:t>
            </w:r>
          </w:p>
        </w:tc>
        <w:tc>
          <w:tcPr>
            <w:tcW w:w="3536" w:type="dxa"/>
          </w:tcPr>
          <w:p w14:paraId="4CC2517E" w14:textId="661B039B" w:rsidR="00F75DEB" w:rsidRPr="00AF131B" w:rsidRDefault="00536016" w:rsidP="00870D98">
            <w:pPr>
              <w:pStyle w:val="NoSpacing"/>
              <w:rPr>
                <w:rFonts w:ascii="Arial" w:hAnsi="Arial" w:cs="Arial"/>
                <w:sz w:val="24"/>
                <w:szCs w:val="24"/>
              </w:rPr>
            </w:pPr>
            <w:r>
              <w:rPr>
                <w:rFonts w:ascii="Arial" w:hAnsi="Arial" w:cs="Arial"/>
                <w:sz w:val="24"/>
                <w:szCs w:val="24"/>
              </w:rPr>
              <w:t xml:space="preserve">Briefing to be arranged with Duty Area Manager, Control Tactical Advisor, ICT and  Control Room Manager </w:t>
            </w:r>
          </w:p>
        </w:tc>
        <w:tc>
          <w:tcPr>
            <w:tcW w:w="2125" w:type="dxa"/>
          </w:tcPr>
          <w:p w14:paraId="55BD27F0" w14:textId="167BA389" w:rsidR="00F75DEB" w:rsidRPr="00AF131B" w:rsidRDefault="006261AD" w:rsidP="00870D98">
            <w:pPr>
              <w:pStyle w:val="NoSpacing"/>
              <w:rPr>
                <w:rFonts w:ascii="Arial" w:hAnsi="Arial" w:cs="Arial"/>
                <w:sz w:val="24"/>
                <w:szCs w:val="24"/>
              </w:rPr>
            </w:pPr>
            <w:r>
              <w:rPr>
                <w:rFonts w:ascii="Arial" w:hAnsi="Arial" w:cs="Arial"/>
                <w:sz w:val="24"/>
                <w:szCs w:val="24"/>
              </w:rPr>
              <w:t>On Call ICT and CTA</w:t>
            </w:r>
          </w:p>
        </w:tc>
      </w:tr>
      <w:tr w:rsidR="00F75DEB" w:rsidRPr="00AF131B" w14:paraId="1E21E531" w14:textId="77777777" w:rsidTr="00870D98">
        <w:tc>
          <w:tcPr>
            <w:tcW w:w="350" w:type="dxa"/>
          </w:tcPr>
          <w:p w14:paraId="4BFEA021" w14:textId="77777777" w:rsidR="00F75DEB" w:rsidRPr="00AF131B" w:rsidRDefault="00F75DEB" w:rsidP="00870D98">
            <w:pPr>
              <w:pStyle w:val="NoSpacing"/>
              <w:rPr>
                <w:rFonts w:ascii="Arial" w:hAnsi="Arial" w:cs="Arial"/>
                <w:sz w:val="24"/>
                <w:szCs w:val="24"/>
              </w:rPr>
            </w:pPr>
            <w:r w:rsidRPr="00AF131B">
              <w:rPr>
                <w:rFonts w:ascii="Arial" w:hAnsi="Arial" w:cs="Arial"/>
                <w:sz w:val="24"/>
                <w:szCs w:val="24"/>
              </w:rPr>
              <w:t>2</w:t>
            </w:r>
          </w:p>
        </w:tc>
        <w:tc>
          <w:tcPr>
            <w:tcW w:w="4955" w:type="dxa"/>
          </w:tcPr>
          <w:p w14:paraId="0251DCD9" w14:textId="180A0FF9" w:rsidR="00F75DEB" w:rsidRPr="00AF131B" w:rsidRDefault="009F3D78" w:rsidP="00870D98">
            <w:pPr>
              <w:pStyle w:val="NoSpacing"/>
              <w:rPr>
                <w:rFonts w:ascii="Arial" w:hAnsi="Arial" w:cs="Arial"/>
                <w:sz w:val="24"/>
                <w:szCs w:val="24"/>
              </w:rPr>
            </w:pPr>
            <w:r>
              <w:rPr>
                <w:rFonts w:ascii="Arial" w:hAnsi="Arial" w:cs="Arial"/>
                <w:sz w:val="24"/>
                <w:szCs w:val="24"/>
              </w:rPr>
              <w:t>Review business continuity resources in place and any urgent requirements to supplement or replace.</w:t>
            </w:r>
          </w:p>
        </w:tc>
        <w:tc>
          <w:tcPr>
            <w:tcW w:w="3536" w:type="dxa"/>
          </w:tcPr>
          <w:p w14:paraId="19920F8E" w14:textId="0DCB4205" w:rsidR="00F75DEB" w:rsidRPr="00AF131B" w:rsidRDefault="00F75DEB" w:rsidP="00870D98">
            <w:pPr>
              <w:pStyle w:val="NoSpacing"/>
              <w:rPr>
                <w:rFonts w:ascii="Arial" w:hAnsi="Arial" w:cs="Arial"/>
                <w:sz w:val="24"/>
                <w:szCs w:val="24"/>
              </w:rPr>
            </w:pPr>
          </w:p>
        </w:tc>
        <w:tc>
          <w:tcPr>
            <w:tcW w:w="2125" w:type="dxa"/>
          </w:tcPr>
          <w:p w14:paraId="136B8033" w14:textId="6745092C" w:rsidR="00F75DEB" w:rsidRPr="00AF131B" w:rsidRDefault="009F3D78" w:rsidP="00870D98">
            <w:pPr>
              <w:pStyle w:val="NoSpacing"/>
              <w:rPr>
                <w:rFonts w:ascii="Arial" w:hAnsi="Arial" w:cs="Arial"/>
                <w:sz w:val="24"/>
                <w:szCs w:val="24"/>
              </w:rPr>
            </w:pPr>
            <w:r>
              <w:rPr>
                <w:rFonts w:ascii="Arial" w:hAnsi="Arial" w:cs="Arial"/>
                <w:sz w:val="24"/>
                <w:szCs w:val="24"/>
              </w:rPr>
              <w:t>Duty Area Manager, CTA, LCBM</w:t>
            </w:r>
          </w:p>
        </w:tc>
      </w:tr>
    </w:tbl>
    <w:p w14:paraId="03229734" w14:textId="77777777" w:rsidR="00F75DEB" w:rsidRDefault="00F75DEB" w:rsidP="00AA4412">
      <w:pPr>
        <w:pStyle w:val="NoSpacing"/>
        <w:rPr>
          <w:rFonts w:ascii="Arial" w:hAnsi="Arial" w:cs="Arial"/>
          <w:b/>
          <w:sz w:val="24"/>
          <w:szCs w:val="24"/>
        </w:rPr>
      </w:pPr>
    </w:p>
    <w:p w14:paraId="610F64FB" w14:textId="77777777" w:rsidR="00F75DEB" w:rsidRDefault="00F75DEB" w:rsidP="00AA4412">
      <w:pPr>
        <w:pStyle w:val="NoSpacing"/>
        <w:rPr>
          <w:rFonts w:ascii="Arial" w:hAnsi="Arial" w:cs="Arial"/>
          <w:b/>
          <w:sz w:val="24"/>
          <w:szCs w:val="24"/>
        </w:rPr>
      </w:pPr>
    </w:p>
    <w:p w14:paraId="2D7045AE"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4</w:t>
      </w:r>
      <w:r w:rsidR="00AA4412" w:rsidRPr="00AF131B">
        <w:rPr>
          <w:rFonts w:ascii="Arial" w:hAnsi="Arial" w:cs="Arial"/>
          <w:b/>
          <w:sz w:val="24"/>
          <w:szCs w:val="24"/>
        </w:rPr>
        <w:t xml:space="preserve">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061BA78D" w14:textId="77777777" w:rsidTr="00C27F10">
        <w:trPr>
          <w:trHeight w:val="92"/>
        </w:trPr>
        <w:tc>
          <w:tcPr>
            <w:tcW w:w="350" w:type="dxa"/>
          </w:tcPr>
          <w:p w14:paraId="472DDF08" w14:textId="77777777" w:rsidR="00AA4412" w:rsidRPr="00AF131B" w:rsidRDefault="00AA4412" w:rsidP="00AA4412">
            <w:pPr>
              <w:pStyle w:val="NoSpacing"/>
              <w:rPr>
                <w:rFonts w:ascii="Arial" w:hAnsi="Arial" w:cs="Arial"/>
                <w:sz w:val="24"/>
                <w:szCs w:val="24"/>
              </w:rPr>
            </w:pPr>
          </w:p>
        </w:tc>
        <w:tc>
          <w:tcPr>
            <w:tcW w:w="4955" w:type="dxa"/>
          </w:tcPr>
          <w:p w14:paraId="45D1FFEF" w14:textId="77777777" w:rsidR="00AA4412" w:rsidRPr="00726167" w:rsidRDefault="005E6CAC" w:rsidP="00AA4412">
            <w:pPr>
              <w:pStyle w:val="NoSpacing"/>
              <w:rPr>
                <w:rFonts w:ascii="Arial" w:hAnsi="Arial" w:cs="Arial"/>
                <w:b/>
                <w:sz w:val="24"/>
                <w:szCs w:val="24"/>
              </w:rPr>
            </w:pPr>
            <w:r w:rsidRPr="00726167">
              <w:rPr>
                <w:rFonts w:ascii="Arial" w:hAnsi="Arial" w:cs="Arial"/>
                <w:b/>
                <w:sz w:val="24"/>
                <w:szCs w:val="24"/>
              </w:rPr>
              <w:t>Activity</w:t>
            </w:r>
          </w:p>
        </w:tc>
        <w:tc>
          <w:tcPr>
            <w:tcW w:w="3536" w:type="dxa"/>
          </w:tcPr>
          <w:p w14:paraId="24545F59" w14:textId="77777777" w:rsidR="00AA4412" w:rsidRPr="00726167" w:rsidRDefault="008624C3" w:rsidP="00AA4412">
            <w:pPr>
              <w:pStyle w:val="NoSpacing"/>
              <w:rPr>
                <w:rFonts w:ascii="Arial" w:hAnsi="Arial" w:cs="Arial"/>
                <w:b/>
                <w:sz w:val="24"/>
                <w:szCs w:val="24"/>
              </w:rPr>
            </w:pPr>
            <w:r w:rsidRPr="00726167">
              <w:rPr>
                <w:rFonts w:ascii="Arial" w:hAnsi="Arial" w:cs="Arial"/>
                <w:b/>
                <w:sz w:val="24"/>
                <w:szCs w:val="24"/>
              </w:rPr>
              <w:t>Response Measures</w:t>
            </w:r>
          </w:p>
        </w:tc>
        <w:tc>
          <w:tcPr>
            <w:tcW w:w="2125" w:type="dxa"/>
          </w:tcPr>
          <w:p w14:paraId="53DAA5E8" w14:textId="77777777" w:rsidR="00AA4412" w:rsidRPr="00726167" w:rsidRDefault="0045781A" w:rsidP="00012920">
            <w:pPr>
              <w:pStyle w:val="NoSpacing"/>
              <w:rPr>
                <w:rFonts w:ascii="Arial" w:hAnsi="Arial" w:cs="Arial"/>
                <w:b/>
                <w:sz w:val="24"/>
                <w:szCs w:val="24"/>
              </w:rPr>
            </w:pPr>
            <w:r w:rsidRPr="00726167">
              <w:rPr>
                <w:rFonts w:ascii="Arial" w:hAnsi="Arial" w:cs="Arial"/>
                <w:b/>
                <w:sz w:val="24"/>
                <w:szCs w:val="24"/>
              </w:rPr>
              <w:t>Person Responsible</w:t>
            </w:r>
          </w:p>
        </w:tc>
      </w:tr>
      <w:tr w:rsidR="00AA4412" w:rsidRPr="00AF131B" w14:paraId="088BD619" w14:textId="77777777" w:rsidTr="00C27F10">
        <w:tc>
          <w:tcPr>
            <w:tcW w:w="350" w:type="dxa"/>
          </w:tcPr>
          <w:p w14:paraId="6DF77FC5" w14:textId="77777777" w:rsidR="00AA4412" w:rsidRPr="00AF131B" w:rsidRDefault="00A52D21" w:rsidP="00AA4412">
            <w:pPr>
              <w:pStyle w:val="NoSpacing"/>
              <w:rPr>
                <w:rFonts w:ascii="Arial" w:hAnsi="Arial" w:cs="Arial"/>
                <w:sz w:val="24"/>
                <w:szCs w:val="24"/>
              </w:rPr>
            </w:pPr>
            <w:r w:rsidRPr="00AF131B">
              <w:rPr>
                <w:rFonts w:ascii="Arial" w:hAnsi="Arial" w:cs="Arial"/>
                <w:sz w:val="24"/>
                <w:szCs w:val="24"/>
              </w:rPr>
              <w:t>1</w:t>
            </w:r>
          </w:p>
        </w:tc>
        <w:tc>
          <w:tcPr>
            <w:tcW w:w="4955" w:type="dxa"/>
          </w:tcPr>
          <w:p w14:paraId="4AEDA792" w14:textId="77655ABE" w:rsidR="00AA4412" w:rsidRPr="00AF131B" w:rsidRDefault="001B64C2" w:rsidP="00AA4412">
            <w:pPr>
              <w:pStyle w:val="NoSpacing"/>
              <w:rPr>
                <w:rFonts w:ascii="Arial" w:hAnsi="Arial" w:cs="Arial"/>
                <w:sz w:val="24"/>
                <w:szCs w:val="24"/>
              </w:rPr>
            </w:pPr>
            <w:r>
              <w:rPr>
                <w:rFonts w:ascii="Arial" w:hAnsi="Arial" w:cs="Arial"/>
                <w:sz w:val="24"/>
                <w:szCs w:val="24"/>
              </w:rPr>
              <w:t xml:space="preserve"> </w:t>
            </w:r>
            <w:r w:rsidR="004219E8">
              <w:rPr>
                <w:rFonts w:ascii="Arial" w:hAnsi="Arial" w:cs="Arial"/>
                <w:sz w:val="24"/>
                <w:szCs w:val="24"/>
              </w:rPr>
              <w:t>Determine if change of shift will be required at an alternative NFSP control room.</w:t>
            </w:r>
          </w:p>
        </w:tc>
        <w:tc>
          <w:tcPr>
            <w:tcW w:w="3536" w:type="dxa"/>
          </w:tcPr>
          <w:p w14:paraId="1A426163" w14:textId="2107AFE1" w:rsidR="001B64C2" w:rsidRPr="00AF131B" w:rsidRDefault="004219E8" w:rsidP="001B64C2">
            <w:pPr>
              <w:pStyle w:val="NoSpacing"/>
              <w:rPr>
                <w:rFonts w:ascii="Arial" w:hAnsi="Arial" w:cs="Arial"/>
                <w:sz w:val="24"/>
                <w:szCs w:val="24"/>
              </w:rPr>
            </w:pPr>
            <w:r>
              <w:rPr>
                <w:rFonts w:ascii="Arial" w:hAnsi="Arial" w:cs="Arial"/>
                <w:sz w:val="24"/>
                <w:szCs w:val="24"/>
              </w:rPr>
              <w:t>Review crewing arrangements and transportation options to meet he needs of the event.</w:t>
            </w:r>
          </w:p>
        </w:tc>
        <w:tc>
          <w:tcPr>
            <w:tcW w:w="2125" w:type="dxa"/>
          </w:tcPr>
          <w:p w14:paraId="7F9EC22B" w14:textId="5A0DD736" w:rsidR="00B7475E" w:rsidRPr="00AF131B" w:rsidRDefault="004219E8" w:rsidP="00AA4412">
            <w:pPr>
              <w:pStyle w:val="NoSpacing"/>
              <w:rPr>
                <w:rFonts w:ascii="Arial" w:hAnsi="Arial" w:cs="Arial"/>
                <w:sz w:val="24"/>
                <w:szCs w:val="24"/>
              </w:rPr>
            </w:pPr>
            <w:r>
              <w:rPr>
                <w:rFonts w:ascii="Arial" w:hAnsi="Arial" w:cs="Arial"/>
                <w:sz w:val="24"/>
                <w:szCs w:val="24"/>
              </w:rPr>
              <w:t>CMT \ LBCM</w:t>
            </w:r>
          </w:p>
        </w:tc>
      </w:tr>
      <w:tr w:rsidR="002B44CE" w:rsidRPr="00AF131B" w14:paraId="674A27B7" w14:textId="77777777" w:rsidTr="00C27F10">
        <w:tc>
          <w:tcPr>
            <w:tcW w:w="350" w:type="dxa"/>
          </w:tcPr>
          <w:p w14:paraId="77A134E7" w14:textId="77777777" w:rsidR="002B44CE" w:rsidRPr="00AF131B" w:rsidRDefault="002B44CE"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7E77681E" w14:textId="52582867" w:rsidR="002B44CE" w:rsidRPr="00AF131B" w:rsidRDefault="007558B6" w:rsidP="00AA4412">
            <w:pPr>
              <w:pStyle w:val="NoSpacing"/>
              <w:rPr>
                <w:rFonts w:ascii="Arial" w:hAnsi="Arial" w:cs="Arial"/>
                <w:sz w:val="24"/>
                <w:szCs w:val="24"/>
              </w:rPr>
            </w:pPr>
            <w:r>
              <w:rPr>
                <w:rFonts w:ascii="Arial" w:hAnsi="Arial" w:cs="Arial"/>
                <w:sz w:val="24"/>
                <w:szCs w:val="24"/>
              </w:rPr>
              <w:t>Media communications plan for event.</w:t>
            </w:r>
          </w:p>
        </w:tc>
        <w:tc>
          <w:tcPr>
            <w:tcW w:w="3536" w:type="dxa"/>
          </w:tcPr>
          <w:p w14:paraId="45E23DCF" w14:textId="4222F685" w:rsidR="002B44CE" w:rsidRPr="00AF131B" w:rsidRDefault="007558B6" w:rsidP="00AA4412">
            <w:pPr>
              <w:pStyle w:val="NoSpacing"/>
              <w:rPr>
                <w:rFonts w:ascii="Arial" w:hAnsi="Arial" w:cs="Arial"/>
                <w:sz w:val="24"/>
                <w:szCs w:val="24"/>
              </w:rPr>
            </w:pPr>
            <w:r>
              <w:rPr>
                <w:rFonts w:ascii="Arial" w:hAnsi="Arial" w:cs="Arial"/>
                <w:sz w:val="24"/>
                <w:szCs w:val="24"/>
              </w:rPr>
              <w:t>Prepare for any internal / external release of information regarding event.</w:t>
            </w:r>
          </w:p>
        </w:tc>
        <w:tc>
          <w:tcPr>
            <w:tcW w:w="2125" w:type="dxa"/>
          </w:tcPr>
          <w:p w14:paraId="136A123B" w14:textId="11D719D4" w:rsidR="002B44CE" w:rsidRPr="00AF131B" w:rsidRDefault="00B13922" w:rsidP="00AA4412">
            <w:pPr>
              <w:pStyle w:val="NoSpacing"/>
              <w:rPr>
                <w:rFonts w:ascii="Arial" w:hAnsi="Arial" w:cs="Arial"/>
                <w:sz w:val="24"/>
                <w:szCs w:val="24"/>
              </w:rPr>
            </w:pPr>
            <w:r>
              <w:rPr>
                <w:rFonts w:ascii="Arial" w:hAnsi="Arial" w:cs="Arial"/>
                <w:sz w:val="24"/>
                <w:szCs w:val="24"/>
              </w:rPr>
              <w:t xml:space="preserve">Media and Communications Manager via </w:t>
            </w:r>
            <w:r w:rsidR="004219E8">
              <w:rPr>
                <w:rFonts w:ascii="Arial" w:hAnsi="Arial" w:cs="Arial"/>
                <w:sz w:val="24"/>
                <w:szCs w:val="24"/>
              </w:rPr>
              <w:t>CMT \ LBCM</w:t>
            </w:r>
          </w:p>
        </w:tc>
      </w:tr>
      <w:tr w:rsidR="00470C74" w:rsidRPr="00AF131B" w14:paraId="3FEE063B" w14:textId="77777777" w:rsidTr="00C27F10">
        <w:tc>
          <w:tcPr>
            <w:tcW w:w="350" w:type="dxa"/>
          </w:tcPr>
          <w:p w14:paraId="22E27FDC" w14:textId="77777777" w:rsidR="00470C74" w:rsidRPr="00AF131B" w:rsidRDefault="00470C74" w:rsidP="00AA4412">
            <w:pPr>
              <w:pStyle w:val="NoSpacing"/>
              <w:rPr>
                <w:rFonts w:ascii="Arial" w:hAnsi="Arial" w:cs="Arial"/>
                <w:sz w:val="24"/>
                <w:szCs w:val="24"/>
              </w:rPr>
            </w:pPr>
            <w:r w:rsidRPr="00AF131B">
              <w:rPr>
                <w:rFonts w:ascii="Arial" w:hAnsi="Arial" w:cs="Arial"/>
                <w:sz w:val="24"/>
                <w:szCs w:val="24"/>
              </w:rPr>
              <w:t>3</w:t>
            </w:r>
          </w:p>
        </w:tc>
        <w:tc>
          <w:tcPr>
            <w:tcW w:w="4955" w:type="dxa"/>
          </w:tcPr>
          <w:p w14:paraId="664FCF5F" w14:textId="4F0A770E" w:rsidR="00470C74" w:rsidRPr="00AF131B" w:rsidRDefault="007558B6" w:rsidP="00AA4412">
            <w:pPr>
              <w:pStyle w:val="NoSpacing"/>
              <w:rPr>
                <w:rFonts w:ascii="Arial" w:hAnsi="Arial" w:cs="Arial"/>
                <w:sz w:val="24"/>
                <w:szCs w:val="24"/>
              </w:rPr>
            </w:pPr>
            <w:r>
              <w:rPr>
                <w:rFonts w:ascii="Arial" w:hAnsi="Arial" w:cs="Arial"/>
                <w:sz w:val="24"/>
                <w:szCs w:val="24"/>
              </w:rPr>
              <w:t>Planning for the restoration of 8+ hours activities.</w:t>
            </w:r>
          </w:p>
        </w:tc>
        <w:tc>
          <w:tcPr>
            <w:tcW w:w="3536" w:type="dxa"/>
          </w:tcPr>
          <w:p w14:paraId="1ED34F0C" w14:textId="474FE04E" w:rsidR="00257FB8" w:rsidRPr="00AF131B" w:rsidRDefault="00536016" w:rsidP="00AA4412">
            <w:pPr>
              <w:pStyle w:val="NoSpacing"/>
              <w:rPr>
                <w:rFonts w:ascii="Arial" w:hAnsi="Arial" w:cs="Arial"/>
                <w:sz w:val="24"/>
                <w:szCs w:val="24"/>
              </w:rPr>
            </w:pPr>
            <w:r>
              <w:rPr>
                <w:rFonts w:ascii="Arial" w:hAnsi="Arial" w:cs="Arial"/>
                <w:sz w:val="24"/>
                <w:szCs w:val="24"/>
              </w:rPr>
              <w:t>Confirm activities will be restored and p</w:t>
            </w:r>
            <w:r w:rsidR="007558B6">
              <w:rPr>
                <w:rFonts w:ascii="Arial" w:hAnsi="Arial" w:cs="Arial"/>
                <w:sz w:val="24"/>
                <w:szCs w:val="24"/>
              </w:rPr>
              <w:t>rovide arrangements to</w:t>
            </w:r>
            <w:r>
              <w:rPr>
                <w:rFonts w:ascii="Arial" w:hAnsi="Arial" w:cs="Arial"/>
                <w:sz w:val="24"/>
                <w:szCs w:val="24"/>
              </w:rPr>
              <w:t xml:space="preserve"> </w:t>
            </w:r>
            <w:r w:rsidR="0025722F">
              <w:rPr>
                <w:rFonts w:ascii="Arial" w:hAnsi="Arial" w:cs="Arial"/>
                <w:sz w:val="24"/>
                <w:szCs w:val="24"/>
              </w:rPr>
              <w:t>implement.</w:t>
            </w:r>
            <w:r w:rsidR="007558B6">
              <w:rPr>
                <w:rFonts w:ascii="Arial" w:hAnsi="Arial" w:cs="Arial"/>
                <w:sz w:val="24"/>
                <w:szCs w:val="24"/>
              </w:rPr>
              <w:t xml:space="preserve"> </w:t>
            </w:r>
          </w:p>
        </w:tc>
        <w:tc>
          <w:tcPr>
            <w:tcW w:w="2125" w:type="dxa"/>
          </w:tcPr>
          <w:p w14:paraId="2B8C498A" w14:textId="5E5CF710" w:rsidR="00470C74" w:rsidRPr="00AF131B" w:rsidRDefault="0025722F" w:rsidP="00AA4412">
            <w:pPr>
              <w:pStyle w:val="NoSpacing"/>
              <w:rPr>
                <w:rFonts w:ascii="Arial" w:hAnsi="Arial" w:cs="Arial"/>
                <w:sz w:val="24"/>
                <w:szCs w:val="24"/>
              </w:rPr>
            </w:pPr>
            <w:r>
              <w:rPr>
                <w:rFonts w:ascii="Arial" w:hAnsi="Arial" w:cs="Arial"/>
                <w:sz w:val="24"/>
                <w:szCs w:val="24"/>
              </w:rPr>
              <w:t>CMT \ LBCM</w:t>
            </w:r>
          </w:p>
        </w:tc>
      </w:tr>
    </w:tbl>
    <w:p w14:paraId="2971C9C5" w14:textId="77777777" w:rsidR="00AA4412" w:rsidRPr="00AF131B" w:rsidRDefault="00AA4412" w:rsidP="00AA4412">
      <w:pPr>
        <w:pStyle w:val="NoSpacing"/>
        <w:rPr>
          <w:rFonts w:ascii="Arial" w:hAnsi="Arial" w:cs="Arial"/>
          <w:sz w:val="24"/>
          <w:szCs w:val="24"/>
        </w:rPr>
      </w:pPr>
    </w:p>
    <w:p w14:paraId="0D565739"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8</w:t>
      </w:r>
      <w:r w:rsidR="00AA4412" w:rsidRPr="00AF131B">
        <w:rPr>
          <w:rFonts w:ascii="Arial" w:hAnsi="Arial" w:cs="Arial"/>
          <w:b/>
          <w:sz w:val="24"/>
          <w:szCs w:val="24"/>
        </w:rPr>
        <w:t xml:space="preserve"> Hours</w:t>
      </w:r>
    </w:p>
    <w:tbl>
      <w:tblPr>
        <w:tblStyle w:val="TableGrid"/>
        <w:tblW w:w="10966" w:type="dxa"/>
        <w:tblInd w:w="-226" w:type="dxa"/>
        <w:tblLook w:val="04A0" w:firstRow="1" w:lastRow="0" w:firstColumn="1" w:lastColumn="0" w:noHBand="0" w:noVBand="1"/>
      </w:tblPr>
      <w:tblGrid>
        <w:gridCol w:w="350"/>
        <w:gridCol w:w="4986"/>
        <w:gridCol w:w="3505"/>
        <w:gridCol w:w="2125"/>
      </w:tblGrid>
      <w:tr w:rsidR="00AA4412" w:rsidRPr="00AF131B" w14:paraId="087549D5" w14:textId="77777777" w:rsidTr="00C27F10">
        <w:trPr>
          <w:trHeight w:val="92"/>
        </w:trPr>
        <w:tc>
          <w:tcPr>
            <w:tcW w:w="350" w:type="dxa"/>
          </w:tcPr>
          <w:p w14:paraId="445CD237" w14:textId="77777777" w:rsidR="00AA4412" w:rsidRPr="00AF131B" w:rsidRDefault="00AA4412" w:rsidP="00AA4412">
            <w:pPr>
              <w:pStyle w:val="NoSpacing"/>
              <w:rPr>
                <w:rFonts w:ascii="Arial" w:hAnsi="Arial" w:cs="Arial"/>
                <w:sz w:val="24"/>
                <w:szCs w:val="24"/>
              </w:rPr>
            </w:pPr>
          </w:p>
        </w:tc>
        <w:tc>
          <w:tcPr>
            <w:tcW w:w="4986" w:type="dxa"/>
          </w:tcPr>
          <w:p w14:paraId="37F95DC6" w14:textId="77777777" w:rsidR="00AA4412" w:rsidRPr="00726167" w:rsidRDefault="005E6CAC" w:rsidP="00AA4412">
            <w:pPr>
              <w:pStyle w:val="NoSpacing"/>
              <w:rPr>
                <w:rFonts w:ascii="Arial" w:hAnsi="Arial" w:cs="Arial"/>
                <w:b/>
                <w:sz w:val="24"/>
                <w:szCs w:val="24"/>
              </w:rPr>
            </w:pPr>
            <w:r w:rsidRPr="00726167">
              <w:rPr>
                <w:rFonts w:ascii="Arial" w:hAnsi="Arial" w:cs="Arial"/>
                <w:b/>
                <w:sz w:val="24"/>
                <w:szCs w:val="24"/>
              </w:rPr>
              <w:t>Activity</w:t>
            </w:r>
          </w:p>
        </w:tc>
        <w:tc>
          <w:tcPr>
            <w:tcW w:w="3505" w:type="dxa"/>
          </w:tcPr>
          <w:p w14:paraId="748F4DF1" w14:textId="77777777" w:rsidR="00AA4412" w:rsidRPr="00726167" w:rsidRDefault="008624C3" w:rsidP="00AA4412">
            <w:pPr>
              <w:pStyle w:val="NoSpacing"/>
              <w:rPr>
                <w:rFonts w:ascii="Arial" w:hAnsi="Arial" w:cs="Arial"/>
                <w:b/>
                <w:sz w:val="24"/>
                <w:szCs w:val="24"/>
              </w:rPr>
            </w:pPr>
            <w:r w:rsidRPr="00726167">
              <w:rPr>
                <w:rFonts w:ascii="Arial" w:hAnsi="Arial" w:cs="Arial"/>
                <w:b/>
                <w:sz w:val="24"/>
                <w:szCs w:val="24"/>
              </w:rPr>
              <w:t>Response Measures</w:t>
            </w:r>
          </w:p>
        </w:tc>
        <w:tc>
          <w:tcPr>
            <w:tcW w:w="2125" w:type="dxa"/>
          </w:tcPr>
          <w:p w14:paraId="38AE0EA9" w14:textId="77777777" w:rsidR="00AA4412" w:rsidRPr="00726167" w:rsidRDefault="0045781A" w:rsidP="00012920">
            <w:pPr>
              <w:pStyle w:val="NoSpacing"/>
              <w:rPr>
                <w:rFonts w:ascii="Arial" w:hAnsi="Arial" w:cs="Arial"/>
                <w:b/>
                <w:sz w:val="24"/>
                <w:szCs w:val="24"/>
              </w:rPr>
            </w:pPr>
            <w:r w:rsidRPr="00726167">
              <w:rPr>
                <w:rFonts w:ascii="Arial" w:hAnsi="Arial" w:cs="Arial"/>
                <w:b/>
                <w:sz w:val="24"/>
                <w:szCs w:val="24"/>
              </w:rPr>
              <w:t>Person Responsible</w:t>
            </w:r>
          </w:p>
        </w:tc>
      </w:tr>
      <w:tr w:rsidR="00AA4412" w:rsidRPr="00AF131B" w14:paraId="213A4365" w14:textId="77777777" w:rsidTr="00C27F10">
        <w:tc>
          <w:tcPr>
            <w:tcW w:w="350" w:type="dxa"/>
          </w:tcPr>
          <w:p w14:paraId="169E1B17"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1</w:t>
            </w:r>
          </w:p>
        </w:tc>
        <w:tc>
          <w:tcPr>
            <w:tcW w:w="4986" w:type="dxa"/>
          </w:tcPr>
          <w:p w14:paraId="2EC0FB5F" w14:textId="77777777" w:rsidR="005E7EFC" w:rsidRDefault="005E7EFC" w:rsidP="005E7EFC">
            <w:pPr>
              <w:pStyle w:val="NoSpacing"/>
              <w:rPr>
                <w:rFonts w:ascii="Arial" w:hAnsi="Arial" w:cs="Arial"/>
                <w:sz w:val="24"/>
                <w:szCs w:val="24"/>
              </w:rPr>
            </w:pPr>
            <w:r>
              <w:rPr>
                <w:rFonts w:ascii="Arial" w:hAnsi="Arial" w:cs="Arial"/>
                <w:sz w:val="24"/>
                <w:szCs w:val="24"/>
              </w:rPr>
              <w:t xml:space="preserve">Sickness Reporting and Notification </w:t>
            </w:r>
          </w:p>
          <w:p w14:paraId="3C782F66" w14:textId="77777777" w:rsidR="005E7EFC" w:rsidRDefault="005E7EFC" w:rsidP="005E7EFC">
            <w:pPr>
              <w:pStyle w:val="NoSpacing"/>
              <w:rPr>
                <w:rFonts w:ascii="Arial" w:hAnsi="Arial" w:cs="Arial"/>
                <w:sz w:val="24"/>
                <w:szCs w:val="24"/>
              </w:rPr>
            </w:pPr>
          </w:p>
          <w:p w14:paraId="4A82095C" w14:textId="69BF2542" w:rsidR="00AA4412" w:rsidRPr="00AF131B" w:rsidRDefault="005E7EFC" w:rsidP="005E7EFC">
            <w:pPr>
              <w:pStyle w:val="NoSpacing"/>
              <w:rPr>
                <w:rFonts w:ascii="Arial" w:hAnsi="Arial" w:cs="Arial"/>
                <w:sz w:val="24"/>
                <w:szCs w:val="24"/>
              </w:rPr>
            </w:pPr>
            <w:r>
              <w:rPr>
                <w:rFonts w:ascii="Arial" w:hAnsi="Arial" w:cs="Arial"/>
                <w:sz w:val="24"/>
                <w:szCs w:val="24"/>
              </w:rPr>
              <w:t xml:space="preserve">If administration lines cannot be answered in the SCC.  </w:t>
            </w:r>
          </w:p>
        </w:tc>
        <w:tc>
          <w:tcPr>
            <w:tcW w:w="3505" w:type="dxa"/>
          </w:tcPr>
          <w:p w14:paraId="68DA49EB" w14:textId="77777777" w:rsidR="005E7EFC" w:rsidRDefault="005E7EFC" w:rsidP="005E7EFC">
            <w:pPr>
              <w:pStyle w:val="NoSpacing"/>
              <w:rPr>
                <w:rFonts w:ascii="Arial" w:hAnsi="Arial" w:cs="Arial"/>
                <w:sz w:val="24"/>
                <w:szCs w:val="24"/>
              </w:rPr>
            </w:pPr>
            <w:r>
              <w:rPr>
                <w:rFonts w:ascii="Arial" w:hAnsi="Arial" w:cs="Arial"/>
                <w:sz w:val="24"/>
                <w:szCs w:val="24"/>
              </w:rPr>
              <w:t>In initial stages NFSP will take basic details and notify the DW Duty manager who will inform other managers as appropriate.</w:t>
            </w:r>
          </w:p>
          <w:p w14:paraId="1952A5A6" w14:textId="77777777" w:rsidR="005E7EFC" w:rsidRDefault="005E7EFC" w:rsidP="005E7EFC">
            <w:pPr>
              <w:pStyle w:val="NoSpacing"/>
              <w:rPr>
                <w:rFonts w:ascii="Arial" w:hAnsi="Arial" w:cs="Arial"/>
                <w:sz w:val="24"/>
                <w:szCs w:val="24"/>
              </w:rPr>
            </w:pPr>
          </w:p>
          <w:p w14:paraId="79ADFD9D" w14:textId="386B0598" w:rsidR="00137FA1" w:rsidRPr="00AF131B" w:rsidRDefault="005E7EFC" w:rsidP="005E7EFC">
            <w:pPr>
              <w:pStyle w:val="NoSpacing"/>
              <w:rPr>
                <w:rFonts w:ascii="Arial" w:hAnsi="Arial" w:cs="Arial"/>
                <w:sz w:val="24"/>
                <w:szCs w:val="24"/>
              </w:rPr>
            </w:pPr>
            <w:r>
              <w:rPr>
                <w:rFonts w:ascii="Arial" w:hAnsi="Arial" w:cs="Arial"/>
                <w:sz w:val="24"/>
                <w:szCs w:val="24"/>
              </w:rPr>
              <w:t xml:space="preserve">If fully evacuated to an alternative NFSP control DW operators will resume this responsibility when </w:t>
            </w:r>
            <w:r w:rsidR="007558B6">
              <w:rPr>
                <w:rFonts w:ascii="Arial" w:hAnsi="Arial" w:cs="Arial"/>
                <w:sz w:val="24"/>
                <w:szCs w:val="24"/>
              </w:rPr>
              <w:t xml:space="preserve">and if they are </w:t>
            </w:r>
            <w:r>
              <w:rPr>
                <w:rFonts w:ascii="Arial" w:hAnsi="Arial" w:cs="Arial"/>
                <w:sz w:val="24"/>
                <w:szCs w:val="24"/>
              </w:rPr>
              <w:t>able</w:t>
            </w:r>
            <w:r w:rsidR="007558B6">
              <w:rPr>
                <w:rFonts w:ascii="Arial" w:hAnsi="Arial" w:cs="Arial"/>
                <w:sz w:val="24"/>
                <w:szCs w:val="24"/>
              </w:rPr>
              <w:t xml:space="preserve"> to do so</w:t>
            </w:r>
            <w:r>
              <w:rPr>
                <w:rFonts w:ascii="Arial" w:hAnsi="Arial" w:cs="Arial"/>
                <w:sz w:val="24"/>
                <w:szCs w:val="24"/>
              </w:rPr>
              <w:t>. They will inform the Duty Manager.</w:t>
            </w:r>
          </w:p>
        </w:tc>
        <w:tc>
          <w:tcPr>
            <w:tcW w:w="2125" w:type="dxa"/>
          </w:tcPr>
          <w:p w14:paraId="22E75F28" w14:textId="09FAD69A" w:rsidR="00137FA1" w:rsidRPr="00AF131B" w:rsidRDefault="005E7EFC" w:rsidP="00137FA1">
            <w:pPr>
              <w:pStyle w:val="NoSpacing"/>
              <w:rPr>
                <w:rFonts w:ascii="Arial" w:hAnsi="Arial" w:cs="Arial"/>
                <w:sz w:val="24"/>
                <w:szCs w:val="24"/>
              </w:rPr>
            </w:pPr>
            <w:r>
              <w:rPr>
                <w:rFonts w:ascii="Arial" w:hAnsi="Arial" w:cs="Arial"/>
                <w:sz w:val="24"/>
                <w:szCs w:val="24"/>
              </w:rPr>
              <w:t>Control Station Manager, CTA, Duty Manager</w:t>
            </w:r>
          </w:p>
        </w:tc>
      </w:tr>
      <w:tr w:rsidR="00AA4412" w:rsidRPr="00AF131B" w14:paraId="353AADE5" w14:textId="77777777" w:rsidTr="00C27F10">
        <w:tc>
          <w:tcPr>
            <w:tcW w:w="350" w:type="dxa"/>
          </w:tcPr>
          <w:p w14:paraId="53384691"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2</w:t>
            </w:r>
          </w:p>
        </w:tc>
        <w:tc>
          <w:tcPr>
            <w:tcW w:w="4986" w:type="dxa"/>
          </w:tcPr>
          <w:p w14:paraId="30F81074" w14:textId="2F7EFBC7" w:rsidR="00AA4412" w:rsidRPr="00AF131B" w:rsidRDefault="0025722F" w:rsidP="00AA4412">
            <w:pPr>
              <w:pStyle w:val="NoSpacing"/>
              <w:rPr>
                <w:rFonts w:ascii="Arial" w:hAnsi="Arial" w:cs="Arial"/>
                <w:sz w:val="24"/>
                <w:szCs w:val="24"/>
              </w:rPr>
            </w:pPr>
            <w:r>
              <w:rPr>
                <w:rFonts w:ascii="Arial" w:hAnsi="Arial" w:cs="Arial"/>
                <w:sz w:val="24"/>
                <w:szCs w:val="24"/>
              </w:rPr>
              <w:t>Consider welfare arrangements for control room staff.</w:t>
            </w:r>
          </w:p>
        </w:tc>
        <w:tc>
          <w:tcPr>
            <w:tcW w:w="3505" w:type="dxa"/>
          </w:tcPr>
          <w:p w14:paraId="51DD4649" w14:textId="77777777" w:rsidR="0025722F" w:rsidRDefault="0025722F" w:rsidP="0025722F">
            <w:pPr>
              <w:pStyle w:val="NoSpacing"/>
              <w:numPr>
                <w:ilvl w:val="0"/>
                <w:numId w:val="22"/>
              </w:numPr>
              <w:rPr>
                <w:rFonts w:ascii="Arial" w:hAnsi="Arial" w:cs="Arial"/>
                <w:sz w:val="24"/>
                <w:szCs w:val="24"/>
              </w:rPr>
            </w:pPr>
            <w:r>
              <w:rPr>
                <w:rFonts w:ascii="Arial" w:hAnsi="Arial" w:cs="Arial"/>
                <w:sz w:val="24"/>
                <w:szCs w:val="24"/>
              </w:rPr>
              <w:t>Travel arrangements for relief crews or change of shift.</w:t>
            </w:r>
          </w:p>
          <w:p w14:paraId="30DE3DAE" w14:textId="2A57CAE2" w:rsidR="0025722F" w:rsidRDefault="0025722F" w:rsidP="0025722F">
            <w:pPr>
              <w:pStyle w:val="NoSpacing"/>
              <w:numPr>
                <w:ilvl w:val="0"/>
                <w:numId w:val="22"/>
              </w:numPr>
              <w:rPr>
                <w:rFonts w:ascii="Arial" w:hAnsi="Arial" w:cs="Arial"/>
                <w:sz w:val="24"/>
                <w:szCs w:val="24"/>
              </w:rPr>
            </w:pPr>
            <w:r>
              <w:rPr>
                <w:rFonts w:ascii="Arial" w:hAnsi="Arial" w:cs="Arial"/>
                <w:sz w:val="24"/>
                <w:szCs w:val="24"/>
              </w:rPr>
              <w:t>Accommodati</w:t>
            </w:r>
            <w:r w:rsidR="00B13922">
              <w:rPr>
                <w:rFonts w:ascii="Arial" w:hAnsi="Arial" w:cs="Arial"/>
                <w:sz w:val="24"/>
                <w:szCs w:val="24"/>
              </w:rPr>
              <w:t>on if required for staff wish</w:t>
            </w:r>
            <w:r>
              <w:rPr>
                <w:rFonts w:ascii="Arial" w:hAnsi="Arial" w:cs="Arial"/>
                <w:sz w:val="24"/>
                <w:szCs w:val="24"/>
              </w:rPr>
              <w:t xml:space="preserve"> to stay</w:t>
            </w:r>
            <w:r w:rsidR="00B13922">
              <w:rPr>
                <w:rFonts w:ascii="Arial" w:hAnsi="Arial" w:cs="Arial"/>
                <w:sz w:val="24"/>
                <w:szCs w:val="24"/>
              </w:rPr>
              <w:t xml:space="preserve"> overnight rather than extend their travel time</w:t>
            </w:r>
            <w:r>
              <w:rPr>
                <w:rFonts w:ascii="Arial" w:hAnsi="Arial" w:cs="Arial"/>
                <w:sz w:val="24"/>
                <w:szCs w:val="24"/>
              </w:rPr>
              <w:t>.</w:t>
            </w:r>
          </w:p>
          <w:p w14:paraId="379BFB92" w14:textId="62C59B22" w:rsidR="0025722F" w:rsidRPr="00AF131B" w:rsidRDefault="0025722F" w:rsidP="00AA4412">
            <w:pPr>
              <w:pStyle w:val="NoSpacing"/>
              <w:rPr>
                <w:rFonts w:ascii="Arial" w:hAnsi="Arial" w:cs="Arial"/>
                <w:sz w:val="24"/>
                <w:szCs w:val="24"/>
              </w:rPr>
            </w:pPr>
          </w:p>
        </w:tc>
        <w:tc>
          <w:tcPr>
            <w:tcW w:w="2125" w:type="dxa"/>
          </w:tcPr>
          <w:p w14:paraId="760EEA2D" w14:textId="148A73CC" w:rsidR="006E1663" w:rsidRPr="00AF131B" w:rsidRDefault="0025722F" w:rsidP="00AA4412">
            <w:pPr>
              <w:pStyle w:val="NoSpacing"/>
              <w:rPr>
                <w:rFonts w:ascii="Arial" w:hAnsi="Arial" w:cs="Arial"/>
                <w:sz w:val="24"/>
                <w:szCs w:val="24"/>
              </w:rPr>
            </w:pPr>
            <w:r>
              <w:rPr>
                <w:rFonts w:ascii="Arial" w:hAnsi="Arial" w:cs="Arial"/>
                <w:sz w:val="24"/>
                <w:szCs w:val="24"/>
              </w:rPr>
              <w:lastRenderedPageBreak/>
              <w:t>CMT \ LBCM</w:t>
            </w:r>
          </w:p>
        </w:tc>
      </w:tr>
      <w:tr w:rsidR="00257FB8" w:rsidRPr="00AF131B" w14:paraId="18C85E94" w14:textId="77777777" w:rsidTr="00C27F10">
        <w:tc>
          <w:tcPr>
            <w:tcW w:w="350" w:type="dxa"/>
          </w:tcPr>
          <w:p w14:paraId="272DF340" w14:textId="3AE3C67F" w:rsidR="00257FB8" w:rsidRPr="00AF131B" w:rsidRDefault="00257FB8" w:rsidP="00AA4412">
            <w:pPr>
              <w:pStyle w:val="NoSpacing"/>
              <w:rPr>
                <w:rFonts w:ascii="Arial" w:hAnsi="Arial" w:cs="Arial"/>
                <w:sz w:val="24"/>
                <w:szCs w:val="24"/>
              </w:rPr>
            </w:pPr>
            <w:r w:rsidRPr="00AF131B">
              <w:rPr>
                <w:rFonts w:ascii="Arial" w:hAnsi="Arial" w:cs="Arial"/>
                <w:sz w:val="24"/>
                <w:szCs w:val="24"/>
              </w:rPr>
              <w:lastRenderedPageBreak/>
              <w:t>3</w:t>
            </w:r>
          </w:p>
        </w:tc>
        <w:tc>
          <w:tcPr>
            <w:tcW w:w="4986" w:type="dxa"/>
          </w:tcPr>
          <w:p w14:paraId="28D9958C" w14:textId="71256C01" w:rsidR="00257FB8" w:rsidRPr="00AF131B" w:rsidRDefault="0025722F" w:rsidP="00AA4412">
            <w:pPr>
              <w:pStyle w:val="NoSpacing"/>
              <w:rPr>
                <w:rFonts w:ascii="Arial" w:hAnsi="Arial" w:cs="Arial"/>
                <w:sz w:val="24"/>
                <w:szCs w:val="24"/>
              </w:rPr>
            </w:pPr>
            <w:r>
              <w:rPr>
                <w:rFonts w:ascii="Arial" w:hAnsi="Arial" w:cs="Arial"/>
                <w:sz w:val="24"/>
                <w:szCs w:val="24"/>
              </w:rPr>
              <w:t xml:space="preserve">If loss of site (SCC building) is long term, commence planning for relocation of the control room into the Bungalow on the Potterne site. </w:t>
            </w:r>
          </w:p>
        </w:tc>
        <w:tc>
          <w:tcPr>
            <w:tcW w:w="3505" w:type="dxa"/>
          </w:tcPr>
          <w:p w14:paraId="43AD5A2C" w14:textId="18746043" w:rsidR="00257FB8" w:rsidRDefault="00CC4D29" w:rsidP="00AA4412">
            <w:pPr>
              <w:pStyle w:val="NoSpacing"/>
              <w:rPr>
                <w:rFonts w:ascii="Arial" w:hAnsi="Arial" w:cs="Arial"/>
                <w:sz w:val="24"/>
                <w:szCs w:val="24"/>
              </w:rPr>
            </w:pPr>
            <w:r>
              <w:rPr>
                <w:rFonts w:ascii="Arial" w:hAnsi="Arial" w:cs="Arial"/>
                <w:sz w:val="24"/>
                <w:szCs w:val="24"/>
              </w:rPr>
              <w:t>Relocation to the Bungalow within the Potterne site</w:t>
            </w:r>
            <w:r w:rsidR="0025722F">
              <w:rPr>
                <w:rFonts w:ascii="Arial" w:hAnsi="Arial" w:cs="Arial"/>
                <w:sz w:val="24"/>
                <w:szCs w:val="24"/>
              </w:rPr>
              <w:t xml:space="preserve"> will take up to 7 days to complete as alternative ICT equipment will need to be sourced and installed.</w:t>
            </w:r>
          </w:p>
          <w:p w14:paraId="1B1F89D7" w14:textId="77777777" w:rsidR="0025722F" w:rsidRDefault="0025722F" w:rsidP="00AA4412">
            <w:pPr>
              <w:pStyle w:val="NoSpacing"/>
              <w:rPr>
                <w:rFonts w:ascii="Arial" w:hAnsi="Arial" w:cs="Arial"/>
                <w:sz w:val="24"/>
                <w:szCs w:val="24"/>
              </w:rPr>
            </w:pPr>
          </w:p>
          <w:p w14:paraId="439DA8C1" w14:textId="0C55564A" w:rsidR="0025722F" w:rsidRDefault="0025722F" w:rsidP="00AA4412">
            <w:pPr>
              <w:pStyle w:val="NoSpacing"/>
              <w:rPr>
                <w:rFonts w:ascii="Arial" w:hAnsi="Arial" w:cs="Arial"/>
                <w:sz w:val="24"/>
                <w:szCs w:val="24"/>
              </w:rPr>
            </w:pPr>
            <w:r>
              <w:rPr>
                <w:rFonts w:ascii="Arial" w:hAnsi="Arial" w:cs="Arial"/>
                <w:sz w:val="24"/>
                <w:szCs w:val="24"/>
              </w:rPr>
              <w:t xml:space="preserve">All ICT staff will be required to assist with this work to achieve the </w:t>
            </w:r>
            <w:r w:rsidR="00CC4D29">
              <w:rPr>
                <w:rFonts w:ascii="Arial" w:hAnsi="Arial" w:cs="Arial"/>
                <w:sz w:val="24"/>
                <w:szCs w:val="24"/>
              </w:rPr>
              <w:t>7-day</w:t>
            </w:r>
            <w:r>
              <w:rPr>
                <w:rFonts w:ascii="Arial" w:hAnsi="Arial" w:cs="Arial"/>
                <w:sz w:val="24"/>
                <w:szCs w:val="24"/>
              </w:rPr>
              <w:t xml:space="preserve"> timescale</w:t>
            </w:r>
            <w:r w:rsidR="00CC4D29">
              <w:rPr>
                <w:rFonts w:ascii="Arial" w:hAnsi="Arial" w:cs="Arial"/>
                <w:sz w:val="24"/>
                <w:szCs w:val="24"/>
              </w:rPr>
              <w:t>.</w:t>
            </w:r>
          </w:p>
          <w:p w14:paraId="125FD9B8" w14:textId="77777777" w:rsidR="00CC4D29" w:rsidRDefault="00CC4D29" w:rsidP="00AA4412">
            <w:pPr>
              <w:pStyle w:val="NoSpacing"/>
              <w:rPr>
                <w:rFonts w:ascii="Arial" w:hAnsi="Arial" w:cs="Arial"/>
                <w:sz w:val="24"/>
                <w:szCs w:val="24"/>
              </w:rPr>
            </w:pPr>
          </w:p>
          <w:p w14:paraId="30D09E0A" w14:textId="77777777" w:rsidR="00CC4D29" w:rsidRDefault="00CC4D29" w:rsidP="00AA4412">
            <w:pPr>
              <w:pStyle w:val="NoSpacing"/>
              <w:rPr>
                <w:rFonts w:ascii="Arial" w:hAnsi="Arial" w:cs="Arial"/>
                <w:sz w:val="24"/>
                <w:szCs w:val="24"/>
              </w:rPr>
            </w:pPr>
            <w:r>
              <w:rPr>
                <w:rFonts w:ascii="Arial" w:hAnsi="Arial" w:cs="Arial"/>
                <w:sz w:val="24"/>
                <w:szCs w:val="24"/>
              </w:rPr>
              <w:t>If the loss is for the whole Potterne site, relocation to the Training and Development Centre in Devizes (upper floor) is the preferred solution.</w:t>
            </w:r>
          </w:p>
          <w:p w14:paraId="48B5D0E2" w14:textId="77777777" w:rsidR="00CC4D29" w:rsidRDefault="00CC4D29" w:rsidP="00AA4412">
            <w:pPr>
              <w:pStyle w:val="NoSpacing"/>
              <w:rPr>
                <w:rFonts w:ascii="Arial" w:hAnsi="Arial" w:cs="Arial"/>
                <w:sz w:val="24"/>
                <w:szCs w:val="24"/>
              </w:rPr>
            </w:pPr>
          </w:p>
          <w:p w14:paraId="3E4AF7A6" w14:textId="05F64830" w:rsidR="00CC4D29" w:rsidRPr="00AF131B" w:rsidRDefault="00CC4D29" w:rsidP="00CC4D29">
            <w:pPr>
              <w:pStyle w:val="NoSpacing"/>
              <w:rPr>
                <w:rFonts w:ascii="Arial" w:hAnsi="Arial" w:cs="Arial"/>
                <w:sz w:val="24"/>
                <w:szCs w:val="24"/>
              </w:rPr>
            </w:pPr>
            <w:r>
              <w:rPr>
                <w:rFonts w:ascii="Arial" w:hAnsi="Arial" w:cs="Arial"/>
                <w:sz w:val="24"/>
                <w:szCs w:val="24"/>
              </w:rPr>
              <w:t>This will take up to 1 month to accomplish and will require most of ICT resources available to complete the work. The Captia network engineer will be required for a considerable period of time to accomplish this.</w:t>
            </w:r>
          </w:p>
        </w:tc>
        <w:tc>
          <w:tcPr>
            <w:tcW w:w="2125" w:type="dxa"/>
          </w:tcPr>
          <w:p w14:paraId="5D0B6256" w14:textId="7FF1CE89" w:rsidR="00257FB8" w:rsidRPr="00AF131B" w:rsidRDefault="0025722F" w:rsidP="00AA4412">
            <w:pPr>
              <w:pStyle w:val="NoSpacing"/>
              <w:rPr>
                <w:rFonts w:ascii="Arial" w:hAnsi="Arial" w:cs="Arial"/>
                <w:sz w:val="24"/>
                <w:szCs w:val="24"/>
              </w:rPr>
            </w:pPr>
            <w:r>
              <w:rPr>
                <w:rFonts w:ascii="Arial" w:hAnsi="Arial" w:cs="Arial"/>
                <w:sz w:val="24"/>
                <w:szCs w:val="24"/>
              </w:rPr>
              <w:t>CMT \ LBCM</w:t>
            </w:r>
          </w:p>
        </w:tc>
      </w:tr>
      <w:tr w:rsidR="006C2116" w:rsidRPr="00AF131B" w14:paraId="0F587130" w14:textId="77777777" w:rsidTr="00C27F10">
        <w:tc>
          <w:tcPr>
            <w:tcW w:w="350" w:type="dxa"/>
          </w:tcPr>
          <w:p w14:paraId="0FACD738" w14:textId="4E4BB043" w:rsidR="006C2116" w:rsidRPr="00AF131B" w:rsidRDefault="006C2116" w:rsidP="00AA4412">
            <w:pPr>
              <w:pStyle w:val="NoSpacing"/>
              <w:rPr>
                <w:rFonts w:ascii="Arial" w:hAnsi="Arial" w:cs="Arial"/>
                <w:sz w:val="24"/>
                <w:szCs w:val="24"/>
              </w:rPr>
            </w:pPr>
            <w:r>
              <w:rPr>
                <w:rFonts w:ascii="Arial" w:hAnsi="Arial" w:cs="Arial"/>
                <w:sz w:val="24"/>
                <w:szCs w:val="24"/>
              </w:rPr>
              <w:t>4</w:t>
            </w:r>
          </w:p>
        </w:tc>
        <w:tc>
          <w:tcPr>
            <w:tcW w:w="4986" w:type="dxa"/>
          </w:tcPr>
          <w:p w14:paraId="74C94181" w14:textId="0E92137D" w:rsidR="006C2116" w:rsidRDefault="006C2116" w:rsidP="00AA4412">
            <w:pPr>
              <w:pStyle w:val="NoSpacing"/>
              <w:rPr>
                <w:rFonts w:ascii="Arial" w:hAnsi="Arial" w:cs="Arial"/>
                <w:sz w:val="24"/>
                <w:szCs w:val="24"/>
              </w:rPr>
            </w:pPr>
            <w:r>
              <w:rPr>
                <w:rFonts w:ascii="Arial" w:hAnsi="Arial" w:cs="Arial"/>
                <w:sz w:val="24"/>
                <w:szCs w:val="24"/>
              </w:rPr>
              <w:t>Prepare a media release and social media feeds.</w:t>
            </w:r>
          </w:p>
        </w:tc>
        <w:tc>
          <w:tcPr>
            <w:tcW w:w="3505" w:type="dxa"/>
          </w:tcPr>
          <w:p w14:paraId="67E2DA9C" w14:textId="57CC921E" w:rsidR="006C2116" w:rsidRDefault="00B13922" w:rsidP="00AA4412">
            <w:pPr>
              <w:pStyle w:val="NoSpacing"/>
              <w:rPr>
                <w:rFonts w:ascii="Arial" w:hAnsi="Arial" w:cs="Arial"/>
                <w:sz w:val="24"/>
                <w:szCs w:val="24"/>
              </w:rPr>
            </w:pPr>
            <w:r>
              <w:rPr>
                <w:rFonts w:ascii="Arial" w:hAnsi="Arial" w:cs="Arial"/>
                <w:sz w:val="24"/>
                <w:szCs w:val="24"/>
              </w:rPr>
              <w:t xml:space="preserve">Social media feeds can be utilised to keep staff and other stakeholders informed with accurate information regarding the business continuity event and give reassurance that core functions are being maintained (emergency calls answered, appliances mobilised)   </w:t>
            </w:r>
          </w:p>
        </w:tc>
        <w:tc>
          <w:tcPr>
            <w:tcW w:w="2125" w:type="dxa"/>
          </w:tcPr>
          <w:p w14:paraId="18ED1160" w14:textId="4376BC3E" w:rsidR="006C2116" w:rsidRDefault="006C2116" w:rsidP="00AA4412">
            <w:pPr>
              <w:pStyle w:val="NoSpacing"/>
              <w:rPr>
                <w:rFonts w:ascii="Arial" w:hAnsi="Arial" w:cs="Arial"/>
                <w:sz w:val="24"/>
                <w:szCs w:val="24"/>
              </w:rPr>
            </w:pPr>
            <w:r>
              <w:rPr>
                <w:rFonts w:ascii="Arial" w:hAnsi="Arial" w:cs="Arial"/>
                <w:sz w:val="24"/>
                <w:szCs w:val="24"/>
              </w:rPr>
              <w:t xml:space="preserve">CMT \ </w:t>
            </w:r>
          </w:p>
          <w:p w14:paraId="04E9907B" w14:textId="3DB3993D" w:rsidR="006C2116" w:rsidRDefault="00B13922" w:rsidP="00AA4412">
            <w:pPr>
              <w:pStyle w:val="NoSpacing"/>
              <w:rPr>
                <w:rFonts w:ascii="Arial" w:hAnsi="Arial" w:cs="Arial"/>
                <w:sz w:val="24"/>
                <w:szCs w:val="24"/>
              </w:rPr>
            </w:pPr>
            <w:r>
              <w:rPr>
                <w:rFonts w:ascii="Arial" w:hAnsi="Arial" w:cs="Arial"/>
                <w:sz w:val="24"/>
                <w:szCs w:val="24"/>
              </w:rPr>
              <w:t>Media and Communications Manager</w:t>
            </w:r>
          </w:p>
        </w:tc>
      </w:tr>
    </w:tbl>
    <w:p w14:paraId="59E1055E" w14:textId="6C6934E8" w:rsidR="00AA4412" w:rsidRPr="00AF131B" w:rsidRDefault="00AA4412" w:rsidP="00AA4412">
      <w:pPr>
        <w:pStyle w:val="NoSpacing"/>
        <w:rPr>
          <w:rFonts w:ascii="Arial" w:hAnsi="Arial" w:cs="Arial"/>
          <w:sz w:val="24"/>
          <w:szCs w:val="24"/>
        </w:rPr>
      </w:pPr>
    </w:p>
    <w:p w14:paraId="2897CA6E" w14:textId="77777777" w:rsidR="001B14A6" w:rsidRPr="00AF131B" w:rsidRDefault="001B14A6" w:rsidP="00AA4412">
      <w:pPr>
        <w:pStyle w:val="NoSpacing"/>
        <w:rPr>
          <w:rFonts w:ascii="Arial" w:hAnsi="Arial" w:cs="Arial"/>
          <w:b/>
          <w:sz w:val="24"/>
          <w:szCs w:val="24"/>
        </w:rPr>
      </w:pPr>
    </w:p>
    <w:p w14:paraId="623DAB49"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24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3FA6D859" w14:textId="77777777" w:rsidTr="00C27F10">
        <w:trPr>
          <w:trHeight w:val="92"/>
        </w:trPr>
        <w:tc>
          <w:tcPr>
            <w:tcW w:w="350" w:type="dxa"/>
          </w:tcPr>
          <w:p w14:paraId="72E0FABD" w14:textId="77777777" w:rsidR="00AA4412" w:rsidRPr="00AF131B" w:rsidRDefault="00AA4412" w:rsidP="00AA4412">
            <w:pPr>
              <w:pStyle w:val="NoSpacing"/>
              <w:rPr>
                <w:rFonts w:ascii="Arial" w:hAnsi="Arial" w:cs="Arial"/>
                <w:sz w:val="24"/>
                <w:szCs w:val="24"/>
              </w:rPr>
            </w:pPr>
          </w:p>
        </w:tc>
        <w:tc>
          <w:tcPr>
            <w:tcW w:w="4955" w:type="dxa"/>
          </w:tcPr>
          <w:p w14:paraId="3C002217" w14:textId="77777777" w:rsidR="00AA4412" w:rsidRPr="00726167" w:rsidRDefault="005E6CAC" w:rsidP="00AA4412">
            <w:pPr>
              <w:pStyle w:val="NoSpacing"/>
              <w:rPr>
                <w:rFonts w:ascii="Arial" w:hAnsi="Arial" w:cs="Arial"/>
                <w:b/>
                <w:sz w:val="24"/>
                <w:szCs w:val="24"/>
              </w:rPr>
            </w:pPr>
            <w:r w:rsidRPr="00726167">
              <w:rPr>
                <w:rFonts w:ascii="Arial" w:hAnsi="Arial" w:cs="Arial"/>
                <w:b/>
                <w:sz w:val="24"/>
                <w:szCs w:val="24"/>
              </w:rPr>
              <w:t>Activity</w:t>
            </w:r>
          </w:p>
        </w:tc>
        <w:tc>
          <w:tcPr>
            <w:tcW w:w="3536" w:type="dxa"/>
          </w:tcPr>
          <w:p w14:paraId="6C28A8E4" w14:textId="77777777" w:rsidR="00AA4412" w:rsidRPr="00726167" w:rsidRDefault="00FE7C8D" w:rsidP="00AA4412">
            <w:pPr>
              <w:pStyle w:val="NoSpacing"/>
              <w:rPr>
                <w:rFonts w:ascii="Arial" w:hAnsi="Arial" w:cs="Arial"/>
                <w:b/>
                <w:sz w:val="24"/>
                <w:szCs w:val="24"/>
              </w:rPr>
            </w:pPr>
            <w:r w:rsidRPr="00726167">
              <w:rPr>
                <w:rFonts w:ascii="Arial" w:hAnsi="Arial" w:cs="Arial"/>
                <w:b/>
                <w:sz w:val="24"/>
                <w:szCs w:val="24"/>
              </w:rPr>
              <w:t>Recovery Measures</w:t>
            </w:r>
          </w:p>
        </w:tc>
        <w:tc>
          <w:tcPr>
            <w:tcW w:w="2125" w:type="dxa"/>
          </w:tcPr>
          <w:p w14:paraId="6EE4192D" w14:textId="77777777" w:rsidR="00AA4412" w:rsidRPr="00726167" w:rsidRDefault="0045781A" w:rsidP="00012920">
            <w:pPr>
              <w:pStyle w:val="NoSpacing"/>
              <w:rPr>
                <w:rFonts w:ascii="Arial" w:hAnsi="Arial" w:cs="Arial"/>
                <w:b/>
                <w:sz w:val="24"/>
                <w:szCs w:val="24"/>
              </w:rPr>
            </w:pPr>
            <w:r w:rsidRPr="00726167">
              <w:rPr>
                <w:rFonts w:ascii="Arial" w:hAnsi="Arial" w:cs="Arial"/>
                <w:b/>
                <w:sz w:val="24"/>
                <w:szCs w:val="24"/>
              </w:rPr>
              <w:t>Person Responsible</w:t>
            </w:r>
          </w:p>
        </w:tc>
      </w:tr>
      <w:tr w:rsidR="00AA4412" w:rsidRPr="00AF131B" w14:paraId="61BDBFB3" w14:textId="77777777" w:rsidTr="00C27F10">
        <w:tc>
          <w:tcPr>
            <w:tcW w:w="350" w:type="dxa"/>
          </w:tcPr>
          <w:p w14:paraId="7EC691B0"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1</w:t>
            </w:r>
          </w:p>
        </w:tc>
        <w:tc>
          <w:tcPr>
            <w:tcW w:w="4955" w:type="dxa"/>
          </w:tcPr>
          <w:p w14:paraId="22D01875" w14:textId="4CDA08BA" w:rsidR="00AA4412" w:rsidRPr="00AF131B" w:rsidRDefault="005E7EFC" w:rsidP="00AA4412">
            <w:pPr>
              <w:pStyle w:val="NoSpacing"/>
              <w:rPr>
                <w:rFonts w:ascii="Arial" w:hAnsi="Arial" w:cs="Arial"/>
                <w:sz w:val="24"/>
                <w:szCs w:val="24"/>
              </w:rPr>
            </w:pPr>
            <w:r>
              <w:rPr>
                <w:rFonts w:ascii="Arial" w:hAnsi="Arial" w:cs="Arial"/>
                <w:sz w:val="24"/>
                <w:szCs w:val="24"/>
              </w:rPr>
              <w:t>Accident Reporting and Notification</w:t>
            </w:r>
          </w:p>
        </w:tc>
        <w:tc>
          <w:tcPr>
            <w:tcW w:w="3536" w:type="dxa"/>
          </w:tcPr>
          <w:p w14:paraId="2446FC60" w14:textId="1E891102" w:rsidR="00AA4412" w:rsidRPr="00AF131B" w:rsidRDefault="0025722F" w:rsidP="00AA4412">
            <w:pPr>
              <w:pStyle w:val="NoSpacing"/>
              <w:rPr>
                <w:rFonts w:ascii="Arial" w:hAnsi="Arial" w:cs="Arial"/>
                <w:sz w:val="24"/>
                <w:szCs w:val="24"/>
              </w:rPr>
            </w:pPr>
            <w:r>
              <w:rPr>
                <w:rFonts w:ascii="Arial" w:hAnsi="Arial" w:cs="Arial"/>
                <w:sz w:val="24"/>
                <w:szCs w:val="24"/>
              </w:rPr>
              <w:t>Confirm alternative arrangements are in place.</w:t>
            </w:r>
          </w:p>
        </w:tc>
        <w:tc>
          <w:tcPr>
            <w:tcW w:w="2125" w:type="dxa"/>
          </w:tcPr>
          <w:p w14:paraId="524CA75F" w14:textId="7B8EC2EE" w:rsidR="00AA4412" w:rsidRPr="00AF131B" w:rsidRDefault="0089398C" w:rsidP="00AA4412">
            <w:pPr>
              <w:pStyle w:val="NoSpacing"/>
              <w:rPr>
                <w:rFonts w:ascii="Arial" w:hAnsi="Arial" w:cs="Arial"/>
                <w:sz w:val="24"/>
                <w:szCs w:val="24"/>
              </w:rPr>
            </w:pPr>
            <w:r>
              <w:rPr>
                <w:rFonts w:ascii="Arial" w:hAnsi="Arial" w:cs="Arial"/>
                <w:sz w:val="24"/>
                <w:szCs w:val="24"/>
              </w:rPr>
              <w:t>CMT \ LBCM</w:t>
            </w:r>
          </w:p>
        </w:tc>
      </w:tr>
      <w:tr w:rsidR="00AA4412" w:rsidRPr="00AF131B" w14:paraId="40684D62" w14:textId="77777777" w:rsidTr="00C27F10">
        <w:tc>
          <w:tcPr>
            <w:tcW w:w="350" w:type="dxa"/>
          </w:tcPr>
          <w:p w14:paraId="47702E36"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35A9B4F2" w14:textId="638DB663" w:rsidR="00AA4412" w:rsidRPr="00AF131B" w:rsidRDefault="005E7EFC" w:rsidP="00AA4412">
            <w:pPr>
              <w:pStyle w:val="NoSpacing"/>
              <w:rPr>
                <w:rFonts w:ascii="Arial" w:hAnsi="Arial" w:cs="Arial"/>
                <w:sz w:val="24"/>
                <w:szCs w:val="24"/>
              </w:rPr>
            </w:pPr>
            <w:r>
              <w:rPr>
                <w:rFonts w:ascii="Arial" w:hAnsi="Arial" w:cs="Arial"/>
                <w:sz w:val="24"/>
                <w:szCs w:val="24"/>
              </w:rPr>
              <w:t>Defect Reporting Vehicle and Premises</w:t>
            </w:r>
          </w:p>
        </w:tc>
        <w:tc>
          <w:tcPr>
            <w:tcW w:w="3536" w:type="dxa"/>
          </w:tcPr>
          <w:p w14:paraId="4A8F6DE6" w14:textId="06A354F1" w:rsidR="00AA4412" w:rsidRPr="00AF131B" w:rsidRDefault="00CB7A61" w:rsidP="00AA4412">
            <w:pPr>
              <w:pStyle w:val="NoSpacing"/>
              <w:rPr>
                <w:rFonts w:ascii="Arial" w:hAnsi="Arial" w:cs="Arial"/>
                <w:sz w:val="24"/>
                <w:szCs w:val="24"/>
              </w:rPr>
            </w:pPr>
            <w:r>
              <w:rPr>
                <w:rFonts w:ascii="Arial" w:hAnsi="Arial" w:cs="Arial"/>
                <w:sz w:val="24"/>
                <w:szCs w:val="24"/>
              </w:rPr>
              <w:t xml:space="preserve">Confirm alternative arrangements are in place. </w:t>
            </w:r>
            <w:proofErr w:type="gramStart"/>
            <w:r>
              <w:rPr>
                <w:rFonts w:ascii="Arial" w:hAnsi="Arial" w:cs="Arial"/>
                <w:sz w:val="24"/>
                <w:szCs w:val="24"/>
              </w:rPr>
              <w:t>i.e</w:t>
            </w:r>
            <w:proofErr w:type="gramEnd"/>
            <w:r>
              <w:rPr>
                <w:rFonts w:ascii="Arial" w:hAnsi="Arial" w:cs="Arial"/>
                <w:sz w:val="24"/>
                <w:szCs w:val="24"/>
              </w:rPr>
              <w:t xml:space="preserve">. </w:t>
            </w:r>
            <w:r w:rsidRPr="00D41204">
              <w:rPr>
                <w:rFonts w:ascii="Arial" w:hAnsi="Arial" w:cs="Arial"/>
                <w:sz w:val="24"/>
                <w:szCs w:val="24"/>
              </w:rPr>
              <w:t>Reporting direct to duty mechanic.</w:t>
            </w:r>
          </w:p>
        </w:tc>
        <w:tc>
          <w:tcPr>
            <w:tcW w:w="2125" w:type="dxa"/>
          </w:tcPr>
          <w:p w14:paraId="7B77DD0E" w14:textId="2ED91AA0" w:rsidR="00AA4412" w:rsidRPr="00AF131B" w:rsidRDefault="0089398C" w:rsidP="00AA4412">
            <w:pPr>
              <w:pStyle w:val="NoSpacing"/>
              <w:rPr>
                <w:rFonts w:ascii="Arial" w:hAnsi="Arial" w:cs="Arial"/>
                <w:sz w:val="24"/>
                <w:szCs w:val="24"/>
              </w:rPr>
            </w:pPr>
            <w:r>
              <w:rPr>
                <w:rFonts w:ascii="Arial" w:hAnsi="Arial" w:cs="Arial"/>
                <w:sz w:val="24"/>
                <w:szCs w:val="24"/>
              </w:rPr>
              <w:t>CMT \ LBCM</w:t>
            </w:r>
          </w:p>
        </w:tc>
      </w:tr>
      <w:tr w:rsidR="00BC5396" w:rsidRPr="00AF131B" w14:paraId="33933466" w14:textId="77777777" w:rsidTr="00C27F10">
        <w:tc>
          <w:tcPr>
            <w:tcW w:w="350" w:type="dxa"/>
          </w:tcPr>
          <w:p w14:paraId="7C6D86A2" w14:textId="77777777" w:rsidR="00BC5396" w:rsidRPr="00AF131B" w:rsidRDefault="00BC5396" w:rsidP="00AA4412">
            <w:pPr>
              <w:pStyle w:val="NoSpacing"/>
              <w:rPr>
                <w:rFonts w:ascii="Arial" w:hAnsi="Arial" w:cs="Arial"/>
                <w:sz w:val="24"/>
                <w:szCs w:val="24"/>
              </w:rPr>
            </w:pPr>
            <w:r>
              <w:rPr>
                <w:rFonts w:ascii="Arial" w:hAnsi="Arial" w:cs="Arial"/>
                <w:sz w:val="24"/>
                <w:szCs w:val="24"/>
              </w:rPr>
              <w:t>3</w:t>
            </w:r>
          </w:p>
        </w:tc>
        <w:tc>
          <w:tcPr>
            <w:tcW w:w="4955" w:type="dxa"/>
          </w:tcPr>
          <w:p w14:paraId="10D2F37C" w14:textId="4E9AE69B" w:rsidR="00BC5396" w:rsidRPr="00AF131B" w:rsidRDefault="005E7EFC" w:rsidP="00AA4412">
            <w:pPr>
              <w:pStyle w:val="NoSpacing"/>
              <w:rPr>
                <w:rFonts w:ascii="Arial" w:hAnsi="Arial" w:cs="Arial"/>
                <w:sz w:val="24"/>
                <w:szCs w:val="24"/>
              </w:rPr>
            </w:pPr>
            <w:r>
              <w:rPr>
                <w:rFonts w:ascii="Arial" w:hAnsi="Arial" w:cs="Arial"/>
                <w:sz w:val="24"/>
                <w:szCs w:val="24"/>
              </w:rPr>
              <w:t>Planned maintenance of associated operational equipment.</w:t>
            </w:r>
          </w:p>
        </w:tc>
        <w:tc>
          <w:tcPr>
            <w:tcW w:w="3536" w:type="dxa"/>
          </w:tcPr>
          <w:p w14:paraId="07D38EA1" w14:textId="22B7383F" w:rsidR="00BC5396" w:rsidRPr="00AF131B" w:rsidRDefault="0025722F" w:rsidP="00AA4412">
            <w:pPr>
              <w:pStyle w:val="NoSpacing"/>
              <w:rPr>
                <w:rFonts w:ascii="Arial" w:hAnsi="Arial" w:cs="Arial"/>
                <w:sz w:val="24"/>
                <w:szCs w:val="24"/>
              </w:rPr>
            </w:pPr>
            <w:r>
              <w:rPr>
                <w:rFonts w:ascii="Arial" w:hAnsi="Arial" w:cs="Arial"/>
                <w:sz w:val="24"/>
                <w:szCs w:val="24"/>
              </w:rPr>
              <w:t xml:space="preserve">Conform </w:t>
            </w:r>
            <w:proofErr w:type="gramStart"/>
            <w:r>
              <w:rPr>
                <w:rFonts w:ascii="Arial" w:hAnsi="Arial" w:cs="Arial"/>
                <w:sz w:val="24"/>
                <w:szCs w:val="24"/>
              </w:rPr>
              <w:t>with</w:t>
            </w:r>
            <w:proofErr w:type="gramEnd"/>
            <w:r>
              <w:rPr>
                <w:rFonts w:ascii="Arial" w:hAnsi="Arial" w:cs="Arial"/>
                <w:sz w:val="24"/>
                <w:szCs w:val="24"/>
              </w:rPr>
              <w:t xml:space="preserve"> Assets and fleet what equipment is scheduled for test and determine if this will go ahead or be re-</w:t>
            </w:r>
            <w:r w:rsidR="0089398C">
              <w:rPr>
                <w:rFonts w:ascii="Arial" w:hAnsi="Arial" w:cs="Arial"/>
                <w:sz w:val="24"/>
                <w:szCs w:val="24"/>
              </w:rPr>
              <w:t>scheduled</w:t>
            </w:r>
            <w:r>
              <w:rPr>
                <w:rFonts w:ascii="Arial" w:hAnsi="Arial" w:cs="Arial"/>
                <w:sz w:val="24"/>
                <w:szCs w:val="24"/>
              </w:rPr>
              <w:t>.</w:t>
            </w:r>
          </w:p>
        </w:tc>
        <w:tc>
          <w:tcPr>
            <w:tcW w:w="2125" w:type="dxa"/>
          </w:tcPr>
          <w:p w14:paraId="5A135AE7" w14:textId="59DF30D5" w:rsidR="00BC5396" w:rsidRPr="00AF131B" w:rsidRDefault="0089398C" w:rsidP="00AA4412">
            <w:pPr>
              <w:pStyle w:val="NoSpacing"/>
              <w:rPr>
                <w:rFonts w:ascii="Arial" w:hAnsi="Arial" w:cs="Arial"/>
                <w:sz w:val="24"/>
                <w:szCs w:val="24"/>
              </w:rPr>
            </w:pPr>
            <w:r>
              <w:rPr>
                <w:rFonts w:ascii="Arial" w:hAnsi="Arial" w:cs="Arial"/>
                <w:sz w:val="24"/>
                <w:szCs w:val="24"/>
              </w:rPr>
              <w:t>CMT \ LBCM</w:t>
            </w:r>
          </w:p>
        </w:tc>
      </w:tr>
      <w:tr w:rsidR="00F02D6B" w:rsidRPr="00AF131B" w14:paraId="32FC9026" w14:textId="77777777" w:rsidTr="00C27F10">
        <w:tc>
          <w:tcPr>
            <w:tcW w:w="350" w:type="dxa"/>
          </w:tcPr>
          <w:p w14:paraId="2475958A" w14:textId="1E32C099" w:rsidR="00F02D6B" w:rsidRDefault="00F02D6B" w:rsidP="00AA4412">
            <w:pPr>
              <w:pStyle w:val="NoSpacing"/>
              <w:rPr>
                <w:rFonts w:ascii="Arial" w:hAnsi="Arial" w:cs="Arial"/>
                <w:sz w:val="24"/>
                <w:szCs w:val="24"/>
              </w:rPr>
            </w:pPr>
            <w:r>
              <w:rPr>
                <w:rFonts w:ascii="Arial" w:hAnsi="Arial" w:cs="Arial"/>
                <w:sz w:val="24"/>
                <w:szCs w:val="24"/>
              </w:rPr>
              <w:lastRenderedPageBreak/>
              <w:t>4</w:t>
            </w:r>
          </w:p>
        </w:tc>
        <w:tc>
          <w:tcPr>
            <w:tcW w:w="4955" w:type="dxa"/>
          </w:tcPr>
          <w:p w14:paraId="4DF6A394" w14:textId="6639FB7F" w:rsidR="00F02D6B" w:rsidRDefault="00F02D6B" w:rsidP="00F02D6B">
            <w:pPr>
              <w:pStyle w:val="NoSpacing"/>
              <w:rPr>
                <w:rFonts w:ascii="Arial" w:hAnsi="Arial" w:cs="Arial"/>
                <w:sz w:val="24"/>
                <w:szCs w:val="24"/>
              </w:rPr>
            </w:pPr>
            <w:r>
              <w:rPr>
                <w:rFonts w:ascii="Arial" w:hAnsi="Arial" w:cs="Arial"/>
                <w:sz w:val="24"/>
                <w:szCs w:val="24"/>
              </w:rPr>
              <w:t xml:space="preserve">Consider a staff welfare review. </w:t>
            </w:r>
          </w:p>
        </w:tc>
        <w:tc>
          <w:tcPr>
            <w:tcW w:w="3536" w:type="dxa"/>
          </w:tcPr>
          <w:p w14:paraId="09EE3EF2" w14:textId="31E8CF87" w:rsidR="00F02D6B" w:rsidRDefault="00F02D6B" w:rsidP="00AA4412">
            <w:pPr>
              <w:pStyle w:val="NoSpacing"/>
              <w:rPr>
                <w:rFonts w:ascii="Arial" w:hAnsi="Arial" w:cs="Arial"/>
                <w:sz w:val="24"/>
                <w:szCs w:val="24"/>
              </w:rPr>
            </w:pPr>
            <w:r>
              <w:rPr>
                <w:rFonts w:ascii="Arial" w:hAnsi="Arial" w:cs="Arial"/>
                <w:sz w:val="24"/>
                <w:szCs w:val="24"/>
              </w:rPr>
              <w:t>HR Business Partners, Occupational Health, Control Room Managers to prepare for a presentation to CMT.</w:t>
            </w:r>
          </w:p>
        </w:tc>
        <w:tc>
          <w:tcPr>
            <w:tcW w:w="2125" w:type="dxa"/>
          </w:tcPr>
          <w:p w14:paraId="13F1815D" w14:textId="4B6E360C" w:rsidR="00F02D6B" w:rsidRDefault="00F02D6B" w:rsidP="00AA4412">
            <w:pPr>
              <w:pStyle w:val="NoSpacing"/>
              <w:rPr>
                <w:rFonts w:ascii="Arial" w:hAnsi="Arial" w:cs="Arial"/>
                <w:sz w:val="24"/>
                <w:szCs w:val="24"/>
              </w:rPr>
            </w:pPr>
            <w:r>
              <w:rPr>
                <w:rFonts w:ascii="Arial" w:hAnsi="Arial" w:cs="Arial"/>
                <w:sz w:val="24"/>
                <w:szCs w:val="24"/>
              </w:rPr>
              <w:t>CMT</w:t>
            </w:r>
          </w:p>
        </w:tc>
      </w:tr>
    </w:tbl>
    <w:p w14:paraId="314DF6C9" w14:textId="77777777" w:rsidR="00AA4412" w:rsidRPr="00AF131B" w:rsidRDefault="00AA4412" w:rsidP="00AA4412">
      <w:pPr>
        <w:pStyle w:val="NoSpacing"/>
        <w:rPr>
          <w:rFonts w:ascii="Arial" w:hAnsi="Arial" w:cs="Arial"/>
          <w:sz w:val="24"/>
          <w:szCs w:val="24"/>
        </w:rPr>
      </w:pPr>
    </w:p>
    <w:p w14:paraId="17014CAC"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48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1497637A" w14:textId="77777777" w:rsidTr="00C27F10">
        <w:trPr>
          <w:trHeight w:val="92"/>
        </w:trPr>
        <w:tc>
          <w:tcPr>
            <w:tcW w:w="350" w:type="dxa"/>
          </w:tcPr>
          <w:p w14:paraId="27E7192F" w14:textId="77777777" w:rsidR="00AA4412" w:rsidRPr="00AF131B" w:rsidRDefault="00AA4412" w:rsidP="00AA4412">
            <w:pPr>
              <w:pStyle w:val="NoSpacing"/>
              <w:rPr>
                <w:rFonts w:ascii="Arial" w:hAnsi="Arial" w:cs="Arial"/>
                <w:sz w:val="24"/>
                <w:szCs w:val="24"/>
              </w:rPr>
            </w:pPr>
          </w:p>
        </w:tc>
        <w:tc>
          <w:tcPr>
            <w:tcW w:w="4955" w:type="dxa"/>
          </w:tcPr>
          <w:p w14:paraId="67BDEA7A" w14:textId="77777777" w:rsidR="00AA4412" w:rsidRPr="00726167" w:rsidRDefault="005E6CAC" w:rsidP="00AA4412">
            <w:pPr>
              <w:pStyle w:val="NoSpacing"/>
              <w:rPr>
                <w:rFonts w:ascii="Arial" w:hAnsi="Arial" w:cs="Arial"/>
                <w:b/>
                <w:sz w:val="24"/>
                <w:szCs w:val="24"/>
              </w:rPr>
            </w:pPr>
            <w:r w:rsidRPr="00726167">
              <w:rPr>
                <w:rFonts w:ascii="Arial" w:hAnsi="Arial" w:cs="Arial"/>
                <w:b/>
                <w:sz w:val="24"/>
                <w:szCs w:val="24"/>
              </w:rPr>
              <w:t>Activity</w:t>
            </w:r>
          </w:p>
        </w:tc>
        <w:tc>
          <w:tcPr>
            <w:tcW w:w="3536" w:type="dxa"/>
          </w:tcPr>
          <w:p w14:paraId="7BD93251" w14:textId="77777777" w:rsidR="00AA4412" w:rsidRPr="00726167" w:rsidRDefault="00FE7C8D" w:rsidP="00AA4412">
            <w:pPr>
              <w:pStyle w:val="NoSpacing"/>
              <w:rPr>
                <w:rFonts w:ascii="Arial" w:hAnsi="Arial" w:cs="Arial"/>
                <w:b/>
                <w:sz w:val="24"/>
                <w:szCs w:val="24"/>
              </w:rPr>
            </w:pPr>
            <w:r w:rsidRPr="00726167">
              <w:rPr>
                <w:rFonts w:ascii="Arial" w:hAnsi="Arial" w:cs="Arial"/>
                <w:b/>
                <w:sz w:val="24"/>
                <w:szCs w:val="24"/>
              </w:rPr>
              <w:t>Recovery Measures</w:t>
            </w:r>
          </w:p>
        </w:tc>
        <w:tc>
          <w:tcPr>
            <w:tcW w:w="2125" w:type="dxa"/>
          </w:tcPr>
          <w:p w14:paraId="566C521F" w14:textId="77777777" w:rsidR="00AA4412" w:rsidRPr="00726167" w:rsidRDefault="0045781A" w:rsidP="00012920">
            <w:pPr>
              <w:pStyle w:val="NoSpacing"/>
              <w:rPr>
                <w:rFonts w:ascii="Arial" w:hAnsi="Arial" w:cs="Arial"/>
                <w:b/>
                <w:sz w:val="24"/>
                <w:szCs w:val="24"/>
              </w:rPr>
            </w:pPr>
            <w:r w:rsidRPr="00726167">
              <w:rPr>
                <w:rFonts w:ascii="Arial" w:hAnsi="Arial" w:cs="Arial"/>
                <w:b/>
                <w:sz w:val="24"/>
                <w:szCs w:val="24"/>
              </w:rPr>
              <w:t>Person Responsible</w:t>
            </w:r>
          </w:p>
        </w:tc>
      </w:tr>
      <w:tr w:rsidR="00AA4412" w:rsidRPr="00AF131B" w14:paraId="5D61B937" w14:textId="77777777" w:rsidTr="00C27F10">
        <w:tc>
          <w:tcPr>
            <w:tcW w:w="350" w:type="dxa"/>
          </w:tcPr>
          <w:p w14:paraId="0ED00E99"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1</w:t>
            </w:r>
          </w:p>
        </w:tc>
        <w:tc>
          <w:tcPr>
            <w:tcW w:w="4955" w:type="dxa"/>
          </w:tcPr>
          <w:p w14:paraId="5ECCBDCD" w14:textId="6FA88017" w:rsidR="00AA4412" w:rsidRPr="00AF131B" w:rsidRDefault="0089398C" w:rsidP="00AA4412">
            <w:pPr>
              <w:pStyle w:val="NoSpacing"/>
              <w:rPr>
                <w:rFonts w:ascii="Arial" w:hAnsi="Arial" w:cs="Arial"/>
                <w:sz w:val="24"/>
                <w:szCs w:val="24"/>
              </w:rPr>
            </w:pPr>
            <w:r>
              <w:rPr>
                <w:rFonts w:ascii="Arial" w:hAnsi="Arial" w:cs="Arial"/>
                <w:sz w:val="24"/>
                <w:szCs w:val="24"/>
              </w:rPr>
              <w:t>Confirm all required steps of the Business Continuity plan have been taken</w:t>
            </w:r>
            <w:r w:rsidR="00CB7A61">
              <w:rPr>
                <w:rFonts w:ascii="Arial" w:hAnsi="Arial" w:cs="Arial"/>
                <w:sz w:val="24"/>
                <w:szCs w:val="24"/>
              </w:rPr>
              <w:t xml:space="preserve"> or alternative arrangements are in place.</w:t>
            </w:r>
          </w:p>
        </w:tc>
        <w:tc>
          <w:tcPr>
            <w:tcW w:w="3536" w:type="dxa"/>
          </w:tcPr>
          <w:p w14:paraId="6F9A407B" w14:textId="6C8AA40C" w:rsidR="00AA4412" w:rsidRPr="00AF131B" w:rsidRDefault="00726167" w:rsidP="00AA4412">
            <w:pPr>
              <w:pStyle w:val="NoSpacing"/>
              <w:rPr>
                <w:rFonts w:ascii="Arial" w:hAnsi="Arial" w:cs="Arial"/>
                <w:sz w:val="24"/>
                <w:szCs w:val="24"/>
              </w:rPr>
            </w:pPr>
            <w:r>
              <w:rPr>
                <w:rFonts w:ascii="Arial" w:hAnsi="Arial" w:cs="Arial"/>
                <w:sz w:val="24"/>
                <w:szCs w:val="24"/>
              </w:rPr>
              <w:t>Ensure that this review is recorded in the business continuity event log.</w:t>
            </w:r>
          </w:p>
        </w:tc>
        <w:tc>
          <w:tcPr>
            <w:tcW w:w="2125" w:type="dxa"/>
          </w:tcPr>
          <w:p w14:paraId="0BA894D0" w14:textId="3DD0A2C2" w:rsidR="00AA4412" w:rsidRPr="00AF131B" w:rsidRDefault="00F02D6B" w:rsidP="00AA4412">
            <w:pPr>
              <w:pStyle w:val="NoSpacing"/>
              <w:rPr>
                <w:rFonts w:ascii="Arial" w:hAnsi="Arial" w:cs="Arial"/>
                <w:sz w:val="24"/>
                <w:szCs w:val="24"/>
              </w:rPr>
            </w:pPr>
            <w:r>
              <w:rPr>
                <w:rFonts w:ascii="Arial" w:hAnsi="Arial" w:cs="Arial"/>
                <w:sz w:val="24"/>
                <w:szCs w:val="24"/>
              </w:rPr>
              <w:t>CMT \ LBCM</w:t>
            </w:r>
          </w:p>
        </w:tc>
      </w:tr>
      <w:tr w:rsidR="00AA4412" w:rsidRPr="00AF131B" w14:paraId="15849992" w14:textId="77777777" w:rsidTr="00C27F10">
        <w:tc>
          <w:tcPr>
            <w:tcW w:w="350" w:type="dxa"/>
          </w:tcPr>
          <w:p w14:paraId="090B6207"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14BC615D" w14:textId="21A109FC" w:rsidR="00AA4412" w:rsidRPr="00AF131B" w:rsidRDefault="00F02D6B" w:rsidP="00AA4412">
            <w:pPr>
              <w:pStyle w:val="NoSpacing"/>
              <w:rPr>
                <w:rFonts w:ascii="Arial" w:hAnsi="Arial" w:cs="Arial"/>
                <w:sz w:val="24"/>
                <w:szCs w:val="24"/>
              </w:rPr>
            </w:pPr>
            <w:r>
              <w:rPr>
                <w:rFonts w:ascii="Arial" w:hAnsi="Arial" w:cs="Arial"/>
                <w:sz w:val="24"/>
                <w:szCs w:val="24"/>
              </w:rPr>
              <w:t>Review staff welfare arrangements for suitability.</w:t>
            </w:r>
          </w:p>
        </w:tc>
        <w:tc>
          <w:tcPr>
            <w:tcW w:w="3536" w:type="dxa"/>
          </w:tcPr>
          <w:p w14:paraId="0F80ED83" w14:textId="77777777" w:rsidR="00F01C03" w:rsidRDefault="00F01C03" w:rsidP="00AA4412">
            <w:pPr>
              <w:pStyle w:val="NoSpacing"/>
              <w:rPr>
                <w:rFonts w:ascii="Arial" w:hAnsi="Arial" w:cs="Arial"/>
                <w:sz w:val="24"/>
                <w:szCs w:val="24"/>
              </w:rPr>
            </w:pPr>
            <w:r>
              <w:rPr>
                <w:rFonts w:ascii="Arial" w:hAnsi="Arial" w:cs="Arial"/>
                <w:sz w:val="24"/>
                <w:szCs w:val="24"/>
              </w:rPr>
              <w:t xml:space="preserve">Review of </w:t>
            </w:r>
          </w:p>
          <w:p w14:paraId="7DFD524D" w14:textId="77777777" w:rsidR="00AA4412" w:rsidRDefault="00F01C03" w:rsidP="00F01C03">
            <w:pPr>
              <w:pStyle w:val="NoSpacing"/>
              <w:numPr>
                <w:ilvl w:val="0"/>
                <w:numId w:val="23"/>
              </w:numPr>
              <w:rPr>
                <w:rFonts w:ascii="Arial" w:hAnsi="Arial" w:cs="Arial"/>
                <w:sz w:val="24"/>
                <w:szCs w:val="24"/>
              </w:rPr>
            </w:pPr>
            <w:r>
              <w:rPr>
                <w:rFonts w:ascii="Arial" w:hAnsi="Arial" w:cs="Arial"/>
                <w:sz w:val="24"/>
                <w:szCs w:val="24"/>
              </w:rPr>
              <w:t>Travel arrangements</w:t>
            </w:r>
          </w:p>
          <w:p w14:paraId="6EFE4AC5" w14:textId="77777777" w:rsidR="00F01C03" w:rsidRDefault="00F01C03" w:rsidP="00F01C03">
            <w:pPr>
              <w:pStyle w:val="NoSpacing"/>
              <w:numPr>
                <w:ilvl w:val="0"/>
                <w:numId w:val="23"/>
              </w:numPr>
              <w:rPr>
                <w:rFonts w:ascii="Arial" w:hAnsi="Arial" w:cs="Arial"/>
                <w:sz w:val="24"/>
                <w:szCs w:val="24"/>
              </w:rPr>
            </w:pPr>
            <w:r>
              <w:rPr>
                <w:rFonts w:ascii="Arial" w:hAnsi="Arial" w:cs="Arial"/>
                <w:sz w:val="24"/>
                <w:szCs w:val="24"/>
              </w:rPr>
              <w:t>Overnight Accommodation requirement.</w:t>
            </w:r>
          </w:p>
          <w:p w14:paraId="267F042D" w14:textId="77777777" w:rsidR="00F01C03" w:rsidRDefault="00F01C03" w:rsidP="00F01C03">
            <w:pPr>
              <w:pStyle w:val="NoSpacing"/>
              <w:numPr>
                <w:ilvl w:val="0"/>
                <w:numId w:val="23"/>
              </w:numPr>
              <w:rPr>
                <w:rFonts w:ascii="Arial" w:hAnsi="Arial" w:cs="Arial"/>
                <w:sz w:val="24"/>
                <w:szCs w:val="24"/>
              </w:rPr>
            </w:pPr>
            <w:r>
              <w:rPr>
                <w:rFonts w:ascii="Arial" w:hAnsi="Arial" w:cs="Arial"/>
                <w:sz w:val="24"/>
                <w:szCs w:val="24"/>
              </w:rPr>
              <w:t>Subsistence (availability of food and drink and petty cash arrangements)</w:t>
            </w:r>
          </w:p>
          <w:p w14:paraId="19EFF6D1" w14:textId="71CFEF90" w:rsidR="00F01C03" w:rsidRPr="00AF131B" w:rsidRDefault="00F01C03" w:rsidP="00F01C03">
            <w:pPr>
              <w:pStyle w:val="NoSpacing"/>
              <w:numPr>
                <w:ilvl w:val="0"/>
                <w:numId w:val="23"/>
              </w:numPr>
              <w:rPr>
                <w:rFonts w:ascii="Arial" w:hAnsi="Arial" w:cs="Arial"/>
                <w:sz w:val="24"/>
                <w:szCs w:val="24"/>
              </w:rPr>
            </w:pPr>
            <w:r>
              <w:rPr>
                <w:rFonts w:ascii="Arial" w:hAnsi="Arial" w:cs="Arial"/>
                <w:sz w:val="24"/>
                <w:szCs w:val="24"/>
              </w:rPr>
              <w:t>Rest period arrangements at alternative location)</w:t>
            </w:r>
          </w:p>
        </w:tc>
        <w:tc>
          <w:tcPr>
            <w:tcW w:w="2125" w:type="dxa"/>
          </w:tcPr>
          <w:p w14:paraId="25DC7516" w14:textId="3A08DE1E" w:rsidR="00AA4412" w:rsidRPr="00AF131B" w:rsidRDefault="00F02D6B" w:rsidP="00AA4412">
            <w:pPr>
              <w:pStyle w:val="NoSpacing"/>
              <w:rPr>
                <w:rFonts w:ascii="Arial" w:hAnsi="Arial" w:cs="Arial"/>
                <w:sz w:val="24"/>
                <w:szCs w:val="24"/>
              </w:rPr>
            </w:pPr>
            <w:r>
              <w:rPr>
                <w:rFonts w:ascii="Arial" w:hAnsi="Arial" w:cs="Arial"/>
                <w:sz w:val="24"/>
                <w:szCs w:val="24"/>
              </w:rPr>
              <w:t>CMT \ LBCM</w:t>
            </w:r>
          </w:p>
        </w:tc>
      </w:tr>
      <w:tr w:rsidR="00BC5396" w:rsidRPr="00AF131B" w14:paraId="1EC091C2" w14:textId="77777777" w:rsidTr="00C27F10">
        <w:tc>
          <w:tcPr>
            <w:tcW w:w="350" w:type="dxa"/>
          </w:tcPr>
          <w:p w14:paraId="1B0441F2" w14:textId="2C876107" w:rsidR="00BC5396" w:rsidRPr="00AF131B" w:rsidRDefault="00BC5396" w:rsidP="00AA4412">
            <w:pPr>
              <w:pStyle w:val="NoSpacing"/>
              <w:rPr>
                <w:rFonts w:ascii="Arial" w:hAnsi="Arial" w:cs="Arial"/>
                <w:sz w:val="24"/>
                <w:szCs w:val="24"/>
              </w:rPr>
            </w:pPr>
            <w:r>
              <w:rPr>
                <w:rFonts w:ascii="Arial" w:hAnsi="Arial" w:cs="Arial"/>
                <w:sz w:val="24"/>
                <w:szCs w:val="24"/>
              </w:rPr>
              <w:t>3</w:t>
            </w:r>
          </w:p>
        </w:tc>
        <w:tc>
          <w:tcPr>
            <w:tcW w:w="4955" w:type="dxa"/>
          </w:tcPr>
          <w:p w14:paraId="0D629478" w14:textId="2BA9F2BD" w:rsidR="00BC5396" w:rsidRPr="00AF131B" w:rsidRDefault="00F02D6B" w:rsidP="00F02D6B">
            <w:pPr>
              <w:pStyle w:val="NoSpacing"/>
              <w:rPr>
                <w:rFonts w:ascii="Arial" w:hAnsi="Arial" w:cs="Arial"/>
                <w:sz w:val="24"/>
                <w:szCs w:val="24"/>
              </w:rPr>
            </w:pPr>
            <w:r>
              <w:rPr>
                <w:rFonts w:ascii="Arial" w:hAnsi="Arial" w:cs="Arial"/>
                <w:sz w:val="24"/>
                <w:szCs w:val="24"/>
              </w:rPr>
              <w:t>Review the available assistance from NFSP control rooms in relation to crewing.</w:t>
            </w:r>
          </w:p>
        </w:tc>
        <w:tc>
          <w:tcPr>
            <w:tcW w:w="3536" w:type="dxa"/>
          </w:tcPr>
          <w:p w14:paraId="19E671E0" w14:textId="5E665B49" w:rsidR="00BC5396" w:rsidRPr="00AF131B" w:rsidRDefault="00F01C03" w:rsidP="00AA4412">
            <w:pPr>
              <w:pStyle w:val="NoSpacing"/>
              <w:rPr>
                <w:rFonts w:ascii="Arial" w:hAnsi="Arial" w:cs="Arial"/>
                <w:sz w:val="24"/>
                <w:szCs w:val="24"/>
              </w:rPr>
            </w:pPr>
            <w:r>
              <w:rPr>
                <w:rFonts w:ascii="Arial" w:hAnsi="Arial" w:cs="Arial"/>
                <w:sz w:val="24"/>
                <w:szCs w:val="24"/>
              </w:rPr>
              <w:t>Assess the ability of NFSP control rooms to provide crewing assistance such as increasing their crewing levels to fill all consoles within control rooms.</w:t>
            </w:r>
          </w:p>
        </w:tc>
        <w:tc>
          <w:tcPr>
            <w:tcW w:w="2125" w:type="dxa"/>
          </w:tcPr>
          <w:p w14:paraId="38AB4D48" w14:textId="31D20B43" w:rsidR="00BC5396" w:rsidRPr="00AF131B" w:rsidRDefault="00F02D6B" w:rsidP="00AA4412">
            <w:pPr>
              <w:pStyle w:val="NoSpacing"/>
              <w:rPr>
                <w:rFonts w:ascii="Arial" w:hAnsi="Arial" w:cs="Arial"/>
                <w:sz w:val="24"/>
                <w:szCs w:val="24"/>
              </w:rPr>
            </w:pPr>
            <w:r>
              <w:rPr>
                <w:rFonts w:ascii="Arial" w:hAnsi="Arial" w:cs="Arial"/>
                <w:sz w:val="24"/>
                <w:szCs w:val="24"/>
              </w:rPr>
              <w:t>CMT \ LBCM</w:t>
            </w:r>
          </w:p>
        </w:tc>
      </w:tr>
      <w:tr w:rsidR="00F01C03" w:rsidRPr="00AF131B" w14:paraId="366526F2" w14:textId="77777777" w:rsidTr="00C27F10">
        <w:tc>
          <w:tcPr>
            <w:tcW w:w="350" w:type="dxa"/>
          </w:tcPr>
          <w:p w14:paraId="1B990630" w14:textId="6193E5FB" w:rsidR="00F01C03" w:rsidRDefault="00F01C03" w:rsidP="00AA4412">
            <w:pPr>
              <w:pStyle w:val="NoSpacing"/>
              <w:rPr>
                <w:rFonts w:ascii="Arial" w:hAnsi="Arial" w:cs="Arial"/>
                <w:sz w:val="24"/>
                <w:szCs w:val="24"/>
              </w:rPr>
            </w:pPr>
            <w:r>
              <w:rPr>
                <w:rFonts w:ascii="Arial" w:hAnsi="Arial" w:cs="Arial"/>
                <w:sz w:val="24"/>
                <w:szCs w:val="24"/>
              </w:rPr>
              <w:t>4</w:t>
            </w:r>
          </w:p>
        </w:tc>
        <w:tc>
          <w:tcPr>
            <w:tcW w:w="4955" w:type="dxa"/>
          </w:tcPr>
          <w:p w14:paraId="588F17A2" w14:textId="2C5E7EC3" w:rsidR="00F01C03" w:rsidRDefault="00F01C03" w:rsidP="00F02D6B">
            <w:pPr>
              <w:pStyle w:val="NoSpacing"/>
              <w:rPr>
                <w:rFonts w:ascii="Arial" w:hAnsi="Arial" w:cs="Arial"/>
                <w:sz w:val="24"/>
                <w:szCs w:val="24"/>
              </w:rPr>
            </w:pPr>
            <w:r>
              <w:rPr>
                <w:rFonts w:ascii="Arial" w:eastAsia="Times New Roman" w:hAnsi="Arial" w:cs="Arial"/>
                <w:sz w:val="24"/>
                <w:szCs w:val="24"/>
              </w:rPr>
              <w:t>Notification of significant events or incidents to managers</w:t>
            </w:r>
          </w:p>
        </w:tc>
        <w:tc>
          <w:tcPr>
            <w:tcW w:w="3536" w:type="dxa"/>
          </w:tcPr>
          <w:p w14:paraId="048A8489" w14:textId="634A0EA2" w:rsidR="00F01C03" w:rsidRPr="00AF131B" w:rsidRDefault="00F01C03" w:rsidP="00AA4412">
            <w:pPr>
              <w:pStyle w:val="NoSpacing"/>
              <w:rPr>
                <w:rFonts w:ascii="Arial" w:hAnsi="Arial" w:cs="Arial"/>
                <w:sz w:val="24"/>
                <w:szCs w:val="24"/>
              </w:rPr>
            </w:pPr>
            <w:r>
              <w:rPr>
                <w:rFonts w:ascii="Arial" w:hAnsi="Arial" w:cs="Arial"/>
                <w:sz w:val="24"/>
                <w:szCs w:val="24"/>
              </w:rPr>
              <w:t>Review ability to perform this function.</w:t>
            </w:r>
          </w:p>
        </w:tc>
        <w:tc>
          <w:tcPr>
            <w:tcW w:w="2125" w:type="dxa"/>
          </w:tcPr>
          <w:p w14:paraId="510B37B6" w14:textId="7B606D2F" w:rsidR="00F01C03" w:rsidRDefault="00D81C15" w:rsidP="00AA4412">
            <w:pPr>
              <w:pStyle w:val="NoSpacing"/>
              <w:rPr>
                <w:rFonts w:ascii="Arial" w:hAnsi="Arial" w:cs="Arial"/>
                <w:sz w:val="24"/>
                <w:szCs w:val="24"/>
              </w:rPr>
            </w:pPr>
            <w:r>
              <w:rPr>
                <w:rFonts w:ascii="Arial" w:hAnsi="Arial" w:cs="Arial"/>
                <w:sz w:val="24"/>
                <w:szCs w:val="24"/>
              </w:rPr>
              <w:t>CMT \ LBCM</w:t>
            </w:r>
          </w:p>
        </w:tc>
      </w:tr>
      <w:tr w:rsidR="00D81C15" w:rsidRPr="00AF131B" w14:paraId="5C3C9767" w14:textId="77777777" w:rsidTr="00C27F10">
        <w:tc>
          <w:tcPr>
            <w:tcW w:w="350" w:type="dxa"/>
          </w:tcPr>
          <w:p w14:paraId="64F41CE6" w14:textId="1B8924C9" w:rsidR="00D81C15" w:rsidRDefault="00D81C15" w:rsidP="00AA4412">
            <w:pPr>
              <w:pStyle w:val="NoSpacing"/>
              <w:rPr>
                <w:rFonts w:ascii="Arial" w:hAnsi="Arial" w:cs="Arial"/>
                <w:sz w:val="24"/>
                <w:szCs w:val="24"/>
              </w:rPr>
            </w:pPr>
            <w:r>
              <w:rPr>
                <w:rFonts w:ascii="Arial" w:hAnsi="Arial" w:cs="Arial"/>
                <w:sz w:val="24"/>
                <w:szCs w:val="24"/>
              </w:rPr>
              <w:t>5</w:t>
            </w:r>
          </w:p>
        </w:tc>
        <w:tc>
          <w:tcPr>
            <w:tcW w:w="4955" w:type="dxa"/>
          </w:tcPr>
          <w:p w14:paraId="0405839E" w14:textId="739AD273" w:rsidR="00D81C15" w:rsidRDefault="00D81C15" w:rsidP="00F02D6B">
            <w:pPr>
              <w:pStyle w:val="NoSpacing"/>
              <w:rPr>
                <w:rFonts w:ascii="Arial" w:eastAsia="Times New Roman" w:hAnsi="Arial" w:cs="Arial"/>
                <w:sz w:val="24"/>
                <w:szCs w:val="24"/>
              </w:rPr>
            </w:pPr>
            <w:r>
              <w:rPr>
                <w:rFonts w:ascii="Arial" w:hAnsi="Arial" w:cs="Arial"/>
                <w:sz w:val="24"/>
                <w:szCs w:val="24"/>
              </w:rPr>
              <w:t>Review the available assistance from NFSP control rooms in relation to crewing.</w:t>
            </w:r>
          </w:p>
        </w:tc>
        <w:tc>
          <w:tcPr>
            <w:tcW w:w="3536" w:type="dxa"/>
          </w:tcPr>
          <w:p w14:paraId="6296F2A1" w14:textId="395E8A85" w:rsidR="00D81C15" w:rsidRDefault="00D81C15" w:rsidP="00AA4412">
            <w:pPr>
              <w:pStyle w:val="NoSpacing"/>
              <w:rPr>
                <w:rFonts w:ascii="Arial" w:hAnsi="Arial" w:cs="Arial"/>
                <w:sz w:val="24"/>
                <w:szCs w:val="24"/>
              </w:rPr>
            </w:pPr>
            <w:r>
              <w:rPr>
                <w:rFonts w:ascii="Arial" w:hAnsi="Arial" w:cs="Arial"/>
                <w:sz w:val="24"/>
                <w:szCs w:val="24"/>
              </w:rPr>
              <w:t>Assess the ability of NFSP control rooms to provide crewing assistance such as increasing their crewing levels to fill all consoles within control rooms.</w:t>
            </w:r>
          </w:p>
        </w:tc>
        <w:tc>
          <w:tcPr>
            <w:tcW w:w="2125" w:type="dxa"/>
          </w:tcPr>
          <w:p w14:paraId="7DB8A839" w14:textId="77777777" w:rsidR="00D81C15" w:rsidRDefault="00D81C15" w:rsidP="00D81C15">
            <w:pPr>
              <w:pStyle w:val="NoSpacing"/>
              <w:rPr>
                <w:rFonts w:ascii="Arial" w:hAnsi="Arial" w:cs="Arial"/>
                <w:sz w:val="24"/>
                <w:szCs w:val="24"/>
              </w:rPr>
            </w:pPr>
            <w:r>
              <w:rPr>
                <w:rFonts w:ascii="Arial" w:hAnsi="Arial" w:cs="Arial"/>
                <w:sz w:val="24"/>
                <w:szCs w:val="24"/>
              </w:rPr>
              <w:t>CMT \ LBCM</w:t>
            </w:r>
          </w:p>
          <w:p w14:paraId="53E6E719" w14:textId="301A7BAF" w:rsidR="00D81C15" w:rsidRDefault="00D81C15" w:rsidP="00D81C15">
            <w:pPr>
              <w:pStyle w:val="NoSpacing"/>
              <w:rPr>
                <w:rFonts w:ascii="Arial" w:hAnsi="Arial" w:cs="Arial"/>
                <w:sz w:val="24"/>
                <w:szCs w:val="24"/>
              </w:rPr>
            </w:pPr>
            <w:r>
              <w:rPr>
                <w:rFonts w:ascii="Arial" w:hAnsi="Arial" w:cs="Arial"/>
                <w:sz w:val="24"/>
                <w:szCs w:val="24"/>
              </w:rPr>
              <w:t>NFSP CTA’s</w:t>
            </w:r>
          </w:p>
        </w:tc>
      </w:tr>
    </w:tbl>
    <w:p w14:paraId="5FE0E288" w14:textId="77777777" w:rsidR="00BC5396" w:rsidRDefault="00BC5396" w:rsidP="00AA4412">
      <w:pPr>
        <w:pStyle w:val="NoSpacing"/>
        <w:rPr>
          <w:rFonts w:ascii="Arial" w:hAnsi="Arial" w:cs="Arial"/>
          <w:sz w:val="24"/>
          <w:szCs w:val="24"/>
        </w:rPr>
      </w:pPr>
    </w:p>
    <w:p w14:paraId="515F5D1D" w14:textId="77777777" w:rsidR="00EC1475" w:rsidRPr="00AF131B" w:rsidRDefault="00B510A3" w:rsidP="00EC1475">
      <w:pPr>
        <w:pStyle w:val="NoSpacing"/>
        <w:rPr>
          <w:rFonts w:ascii="Arial" w:hAnsi="Arial" w:cs="Arial"/>
          <w:b/>
          <w:sz w:val="24"/>
          <w:szCs w:val="24"/>
        </w:rPr>
      </w:pPr>
      <w:r>
        <w:rPr>
          <w:rFonts w:ascii="Arial" w:hAnsi="Arial" w:cs="Arial"/>
          <w:b/>
          <w:sz w:val="24"/>
          <w:szCs w:val="24"/>
        </w:rPr>
        <w:t>3</w:t>
      </w:r>
      <w:r w:rsidR="00EC1475">
        <w:rPr>
          <w:rFonts w:ascii="Arial" w:hAnsi="Arial" w:cs="Arial"/>
          <w:b/>
          <w:sz w:val="24"/>
          <w:szCs w:val="24"/>
        </w:rPr>
        <w:t>-7 Days</w:t>
      </w:r>
    </w:p>
    <w:tbl>
      <w:tblPr>
        <w:tblStyle w:val="TableGrid"/>
        <w:tblW w:w="10966" w:type="dxa"/>
        <w:tblInd w:w="-226" w:type="dxa"/>
        <w:tblLook w:val="04A0" w:firstRow="1" w:lastRow="0" w:firstColumn="1" w:lastColumn="0" w:noHBand="0" w:noVBand="1"/>
      </w:tblPr>
      <w:tblGrid>
        <w:gridCol w:w="350"/>
        <w:gridCol w:w="5006"/>
        <w:gridCol w:w="3485"/>
        <w:gridCol w:w="2125"/>
      </w:tblGrid>
      <w:tr w:rsidR="00C27F10" w:rsidRPr="00AF131B" w14:paraId="56FB9581" w14:textId="77777777" w:rsidTr="00F75DEB">
        <w:trPr>
          <w:trHeight w:val="262"/>
        </w:trPr>
        <w:tc>
          <w:tcPr>
            <w:tcW w:w="350" w:type="dxa"/>
          </w:tcPr>
          <w:p w14:paraId="5283F5FB" w14:textId="77777777" w:rsidR="00EC1475" w:rsidRPr="00AF131B" w:rsidRDefault="00EC1475" w:rsidP="007A2F36">
            <w:pPr>
              <w:pStyle w:val="NoSpacing"/>
              <w:rPr>
                <w:rFonts w:ascii="Arial" w:hAnsi="Arial" w:cs="Arial"/>
                <w:sz w:val="24"/>
                <w:szCs w:val="24"/>
              </w:rPr>
            </w:pPr>
          </w:p>
        </w:tc>
        <w:tc>
          <w:tcPr>
            <w:tcW w:w="5006" w:type="dxa"/>
          </w:tcPr>
          <w:p w14:paraId="2B806CDC" w14:textId="77777777" w:rsidR="00EC1475" w:rsidRPr="00726167" w:rsidRDefault="00EC1475" w:rsidP="007A2F36">
            <w:pPr>
              <w:pStyle w:val="NoSpacing"/>
              <w:rPr>
                <w:rFonts w:ascii="Arial" w:hAnsi="Arial" w:cs="Arial"/>
                <w:b/>
                <w:sz w:val="24"/>
                <w:szCs w:val="24"/>
              </w:rPr>
            </w:pPr>
            <w:r w:rsidRPr="00726167">
              <w:rPr>
                <w:rFonts w:ascii="Arial" w:hAnsi="Arial" w:cs="Arial"/>
                <w:b/>
                <w:sz w:val="24"/>
                <w:szCs w:val="24"/>
              </w:rPr>
              <w:t>Activity</w:t>
            </w:r>
          </w:p>
        </w:tc>
        <w:tc>
          <w:tcPr>
            <w:tcW w:w="3485" w:type="dxa"/>
          </w:tcPr>
          <w:p w14:paraId="78DD031E" w14:textId="77777777" w:rsidR="00EC1475" w:rsidRPr="00726167" w:rsidRDefault="00EC1475" w:rsidP="007A2F36">
            <w:pPr>
              <w:pStyle w:val="NoSpacing"/>
              <w:rPr>
                <w:rFonts w:ascii="Arial" w:hAnsi="Arial" w:cs="Arial"/>
                <w:b/>
                <w:sz w:val="24"/>
                <w:szCs w:val="24"/>
              </w:rPr>
            </w:pPr>
            <w:r w:rsidRPr="00726167">
              <w:rPr>
                <w:rFonts w:ascii="Arial" w:hAnsi="Arial" w:cs="Arial"/>
                <w:b/>
                <w:sz w:val="24"/>
                <w:szCs w:val="24"/>
              </w:rPr>
              <w:t>Recovery Measures</w:t>
            </w:r>
          </w:p>
        </w:tc>
        <w:tc>
          <w:tcPr>
            <w:tcW w:w="2125" w:type="dxa"/>
          </w:tcPr>
          <w:p w14:paraId="51CD95E0" w14:textId="77777777" w:rsidR="00EC1475" w:rsidRPr="00726167" w:rsidRDefault="00EC1475" w:rsidP="007A2F36">
            <w:pPr>
              <w:pStyle w:val="NoSpacing"/>
              <w:rPr>
                <w:rFonts w:ascii="Arial" w:hAnsi="Arial" w:cs="Arial"/>
                <w:b/>
                <w:sz w:val="24"/>
                <w:szCs w:val="24"/>
              </w:rPr>
            </w:pPr>
            <w:r w:rsidRPr="00726167">
              <w:rPr>
                <w:rFonts w:ascii="Arial" w:hAnsi="Arial" w:cs="Arial"/>
                <w:b/>
                <w:sz w:val="24"/>
                <w:szCs w:val="24"/>
              </w:rPr>
              <w:t>Person Responsible</w:t>
            </w:r>
          </w:p>
        </w:tc>
      </w:tr>
      <w:tr w:rsidR="00C27F10" w:rsidRPr="00AF131B" w14:paraId="751F9051" w14:textId="77777777" w:rsidTr="00C27F10">
        <w:tc>
          <w:tcPr>
            <w:tcW w:w="350" w:type="dxa"/>
          </w:tcPr>
          <w:p w14:paraId="0CA35B9F" w14:textId="77777777" w:rsidR="00EC1475" w:rsidRPr="00AF131B" w:rsidRDefault="00EC1475" w:rsidP="007A2F36">
            <w:pPr>
              <w:pStyle w:val="NoSpacing"/>
              <w:rPr>
                <w:rFonts w:ascii="Arial" w:hAnsi="Arial" w:cs="Arial"/>
                <w:sz w:val="24"/>
                <w:szCs w:val="24"/>
              </w:rPr>
            </w:pPr>
            <w:r w:rsidRPr="00AF131B">
              <w:rPr>
                <w:rFonts w:ascii="Arial" w:hAnsi="Arial" w:cs="Arial"/>
                <w:sz w:val="24"/>
                <w:szCs w:val="24"/>
              </w:rPr>
              <w:t>1</w:t>
            </w:r>
          </w:p>
        </w:tc>
        <w:tc>
          <w:tcPr>
            <w:tcW w:w="5006" w:type="dxa"/>
          </w:tcPr>
          <w:p w14:paraId="71FE897F" w14:textId="68D223FA" w:rsidR="00EC1475" w:rsidRPr="00AF131B" w:rsidRDefault="00F02D6B" w:rsidP="007A2F36">
            <w:pPr>
              <w:pStyle w:val="NoSpacing"/>
              <w:rPr>
                <w:rFonts w:ascii="Arial" w:hAnsi="Arial" w:cs="Arial"/>
                <w:sz w:val="24"/>
                <w:szCs w:val="24"/>
              </w:rPr>
            </w:pPr>
            <w:r>
              <w:rPr>
                <w:rFonts w:ascii="Arial" w:hAnsi="Arial" w:cs="Arial"/>
                <w:sz w:val="24"/>
                <w:szCs w:val="24"/>
              </w:rPr>
              <w:t>Review staff welfare arrangements for suitability.</w:t>
            </w:r>
          </w:p>
        </w:tc>
        <w:tc>
          <w:tcPr>
            <w:tcW w:w="3485" w:type="dxa"/>
          </w:tcPr>
          <w:p w14:paraId="4CEDC9D1" w14:textId="77777777" w:rsidR="00EC1475" w:rsidRPr="00AF131B" w:rsidRDefault="00EC1475" w:rsidP="007A2F36">
            <w:pPr>
              <w:pStyle w:val="NoSpacing"/>
              <w:rPr>
                <w:rFonts w:ascii="Arial" w:hAnsi="Arial" w:cs="Arial"/>
                <w:sz w:val="24"/>
                <w:szCs w:val="24"/>
              </w:rPr>
            </w:pPr>
          </w:p>
        </w:tc>
        <w:tc>
          <w:tcPr>
            <w:tcW w:w="2125" w:type="dxa"/>
          </w:tcPr>
          <w:p w14:paraId="59643A5B" w14:textId="10871462" w:rsidR="00EC1475" w:rsidRPr="00AF131B" w:rsidRDefault="00F02D6B" w:rsidP="007A2F36">
            <w:pPr>
              <w:pStyle w:val="NoSpacing"/>
              <w:rPr>
                <w:rFonts w:ascii="Arial" w:hAnsi="Arial" w:cs="Arial"/>
                <w:sz w:val="24"/>
                <w:szCs w:val="24"/>
              </w:rPr>
            </w:pPr>
            <w:r>
              <w:rPr>
                <w:rFonts w:ascii="Arial" w:hAnsi="Arial" w:cs="Arial"/>
                <w:sz w:val="24"/>
                <w:szCs w:val="24"/>
              </w:rPr>
              <w:t>CMT \ LBCM</w:t>
            </w:r>
          </w:p>
        </w:tc>
      </w:tr>
      <w:tr w:rsidR="00C27F10" w:rsidRPr="00AF131B" w14:paraId="61BB6F5C" w14:textId="77777777" w:rsidTr="00C27F10">
        <w:tc>
          <w:tcPr>
            <w:tcW w:w="350" w:type="dxa"/>
          </w:tcPr>
          <w:p w14:paraId="56F07CC5" w14:textId="77777777" w:rsidR="00EC1475" w:rsidRPr="00AF131B" w:rsidRDefault="00EC1475" w:rsidP="007A2F36">
            <w:pPr>
              <w:pStyle w:val="NoSpacing"/>
              <w:rPr>
                <w:rFonts w:ascii="Arial" w:hAnsi="Arial" w:cs="Arial"/>
                <w:sz w:val="24"/>
                <w:szCs w:val="24"/>
              </w:rPr>
            </w:pPr>
            <w:r w:rsidRPr="00AF131B">
              <w:rPr>
                <w:rFonts w:ascii="Arial" w:hAnsi="Arial" w:cs="Arial"/>
                <w:sz w:val="24"/>
                <w:szCs w:val="24"/>
              </w:rPr>
              <w:t>2</w:t>
            </w:r>
          </w:p>
        </w:tc>
        <w:tc>
          <w:tcPr>
            <w:tcW w:w="5006" w:type="dxa"/>
          </w:tcPr>
          <w:p w14:paraId="62EF6975" w14:textId="02D5B6D0" w:rsidR="00EC1475" w:rsidRPr="00AF131B" w:rsidRDefault="00F02D6B" w:rsidP="007A2F36">
            <w:pPr>
              <w:pStyle w:val="NoSpacing"/>
              <w:rPr>
                <w:rFonts w:ascii="Arial" w:hAnsi="Arial" w:cs="Arial"/>
                <w:sz w:val="24"/>
                <w:szCs w:val="24"/>
              </w:rPr>
            </w:pPr>
            <w:r>
              <w:rPr>
                <w:rFonts w:ascii="Arial" w:hAnsi="Arial" w:cs="Arial"/>
                <w:sz w:val="24"/>
                <w:szCs w:val="24"/>
              </w:rPr>
              <w:t>Confirm how long the site will remain unavailable and review recovery plan</w:t>
            </w:r>
            <w:r w:rsidR="006C2116">
              <w:rPr>
                <w:rFonts w:ascii="Arial" w:hAnsi="Arial" w:cs="Arial"/>
                <w:sz w:val="24"/>
                <w:szCs w:val="24"/>
              </w:rPr>
              <w:t>.</w:t>
            </w:r>
          </w:p>
        </w:tc>
        <w:tc>
          <w:tcPr>
            <w:tcW w:w="3485" w:type="dxa"/>
          </w:tcPr>
          <w:p w14:paraId="15AD89D2" w14:textId="77777777" w:rsidR="00EC1475" w:rsidRPr="00AF131B" w:rsidRDefault="00EC1475" w:rsidP="007A2F36">
            <w:pPr>
              <w:pStyle w:val="NoSpacing"/>
              <w:rPr>
                <w:rFonts w:ascii="Arial" w:hAnsi="Arial" w:cs="Arial"/>
                <w:sz w:val="24"/>
                <w:szCs w:val="24"/>
              </w:rPr>
            </w:pPr>
          </w:p>
        </w:tc>
        <w:tc>
          <w:tcPr>
            <w:tcW w:w="2125" w:type="dxa"/>
          </w:tcPr>
          <w:p w14:paraId="3D8CE860" w14:textId="5BD30CD9" w:rsidR="00EC1475" w:rsidRPr="00AF131B" w:rsidRDefault="006C2116" w:rsidP="007A2F36">
            <w:pPr>
              <w:pStyle w:val="NoSpacing"/>
              <w:rPr>
                <w:rFonts w:ascii="Arial" w:hAnsi="Arial" w:cs="Arial"/>
                <w:sz w:val="24"/>
                <w:szCs w:val="24"/>
              </w:rPr>
            </w:pPr>
            <w:r>
              <w:rPr>
                <w:rFonts w:ascii="Arial" w:hAnsi="Arial" w:cs="Arial"/>
                <w:sz w:val="24"/>
                <w:szCs w:val="24"/>
              </w:rPr>
              <w:t>CMT \ LBCM</w:t>
            </w:r>
          </w:p>
        </w:tc>
      </w:tr>
    </w:tbl>
    <w:p w14:paraId="53F0C218" w14:textId="77777777" w:rsidR="00EC1475" w:rsidRDefault="00EC1475" w:rsidP="00AA4412">
      <w:pPr>
        <w:pStyle w:val="NoSpacing"/>
        <w:rPr>
          <w:rFonts w:ascii="Arial" w:hAnsi="Arial" w:cs="Arial"/>
          <w:sz w:val="24"/>
          <w:szCs w:val="24"/>
        </w:rPr>
      </w:pPr>
    </w:p>
    <w:p w14:paraId="56530655" w14:textId="77777777" w:rsidR="00EC1475" w:rsidRPr="00AF131B" w:rsidRDefault="00EC1475" w:rsidP="00EC1475">
      <w:pPr>
        <w:pStyle w:val="NoSpacing"/>
        <w:rPr>
          <w:rFonts w:ascii="Arial" w:hAnsi="Arial" w:cs="Arial"/>
          <w:b/>
          <w:sz w:val="24"/>
          <w:szCs w:val="24"/>
        </w:rPr>
      </w:pPr>
      <w:r>
        <w:rPr>
          <w:rFonts w:ascii="Arial" w:hAnsi="Arial" w:cs="Arial"/>
          <w:b/>
          <w:sz w:val="24"/>
          <w:szCs w:val="24"/>
        </w:rPr>
        <w:t>Over 7 days and up to recover</w:t>
      </w:r>
      <w:r w:rsidR="00D83FA2">
        <w:rPr>
          <w:rFonts w:ascii="Arial" w:hAnsi="Arial" w:cs="Arial"/>
          <w:b/>
          <w:sz w:val="24"/>
          <w:szCs w:val="24"/>
        </w:rPr>
        <w:t>y</w:t>
      </w:r>
    </w:p>
    <w:tbl>
      <w:tblPr>
        <w:tblStyle w:val="TableGrid"/>
        <w:tblW w:w="10966" w:type="dxa"/>
        <w:tblInd w:w="-226" w:type="dxa"/>
        <w:tblLook w:val="04A0" w:firstRow="1" w:lastRow="0" w:firstColumn="1" w:lastColumn="0" w:noHBand="0" w:noVBand="1"/>
      </w:tblPr>
      <w:tblGrid>
        <w:gridCol w:w="350"/>
        <w:gridCol w:w="5018"/>
        <w:gridCol w:w="3473"/>
        <w:gridCol w:w="2125"/>
      </w:tblGrid>
      <w:tr w:rsidR="00EC1475" w:rsidRPr="00AF131B" w14:paraId="0F75E149" w14:textId="77777777" w:rsidTr="00C27F10">
        <w:trPr>
          <w:trHeight w:val="92"/>
        </w:trPr>
        <w:tc>
          <w:tcPr>
            <w:tcW w:w="350" w:type="dxa"/>
          </w:tcPr>
          <w:p w14:paraId="4A26CF22" w14:textId="77777777" w:rsidR="00EC1475" w:rsidRPr="00AF131B" w:rsidRDefault="00EC1475" w:rsidP="007A2F36">
            <w:pPr>
              <w:pStyle w:val="NoSpacing"/>
              <w:rPr>
                <w:rFonts w:ascii="Arial" w:hAnsi="Arial" w:cs="Arial"/>
                <w:sz w:val="24"/>
                <w:szCs w:val="24"/>
              </w:rPr>
            </w:pPr>
          </w:p>
        </w:tc>
        <w:tc>
          <w:tcPr>
            <w:tcW w:w="5018" w:type="dxa"/>
          </w:tcPr>
          <w:p w14:paraId="4DE5268A" w14:textId="77777777" w:rsidR="00EC1475" w:rsidRPr="00726167" w:rsidRDefault="00EC1475" w:rsidP="007A2F36">
            <w:pPr>
              <w:pStyle w:val="NoSpacing"/>
              <w:rPr>
                <w:rFonts w:ascii="Arial" w:hAnsi="Arial" w:cs="Arial"/>
                <w:b/>
                <w:sz w:val="24"/>
                <w:szCs w:val="24"/>
              </w:rPr>
            </w:pPr>
            <w:r w:rsidRPr="00726167">
              <w:rPr>
                <w:rFonts w:ascii="Arial" w:hAnsi="Arial" w:cs="Arial"/>
                <w:b/>
                <w:sz w:val="24"/>
                <w:szCs w:val="24"/>
              </w:rPr>
              <w:t>Activity</w:t>
            </w:r>
          </w:p>
        </w:tc>
        <w:tc>
          <w:tcPr>
            <w:tcW w:w="3473" w:type="dxa"/>
          </w:tcPr>
          <w:p w14:paraId="6B045824" w14:textId="77777777" w:rsidR="00EC1475" w:rsidRPr="00726167" w:rsidRDefault="00EC1475" w:rsidP="007A2F36">
            <w:pPr>
              <w:pStyle w:val="NoSpacing"/>
              <w:rPr>
                <w:rFonts w:ascii="Arial" w:hAnsi="Arial" w:cs="Arial"/>
                <w:b/>
                <w:sz w:val="24"/>
                <w:szCs w:val="24"/>
              </w:rPr>
            </w:pPr>
            <w:r w:rsidRPr="00726167">
              <w:rPr>
                <w:rFonts w:ascii="Arial" w:hAnsi="Arial" w:cs="Arial"/>
                <w:b/>
                <w:sz w:val="24"/>
                <w:szCs w:val="24"/>
              </w:rPr>
              <w:t>Recovery Measures</w:t>
            </w:r>
          </w:p>
        </w:tc>
        <w:tc>
          <w:tcPr>
            <w:tcW w:w="2125" w:type="dxa"/>
          </w:tcPr>
          <w:p w14:paraId="20B65F61" w14:textId="77777777" w:rsidR="00EC1475" w:rsidRPr="00726167" w:rsidRDefault="00EC1475" w:rsidP="007A2F36">
            <w:pPr>
              <w:pStyle w:val="NoSpacing"/>
              <w:rPr>
                <w:rFonts w:ascii="Arial" w:hAnsi="Arial" w:cs="Arial"/>
                <w:b/>
                <w:sz w:val="24"/>
                <w:szCs w:val="24"/>
              </w:rPr>
            </w:pPr>
            <w:r w:rsidRPr="00726167">
              <w:rPr>
                <w:rFonts w:ascii="Arial" w:hAnsi="Arial" w:cs="Arial"/>
                <w:b/>
                <w:sz w:val="24"/>
                <w:szCs w:val="24"/>
              </w:rPr>
              <w:t>Person Responsible</w:t>
            </w:r>
          </w:p>
        </w:tc>
      </w:tr>
      <w:tr w:rsidR="00EC1475" w:rsidRPr="00AF131B" w14:paraId="1E7FEB96" w14:textId="77777777" w:rsidTr="00C27F10">
        <w:tc>
          <w:tcPr>
            <w:tcW w:w="350" w:type="dxa"/>
          </w:tcPr>
          <w:p w14:paraId="38506737" w14:textId="77777777" w:rsidR="00EC1475" w:rsidRPr="00AF131B" w:rsidRDefault="00EC1475" w:rsidP="007A2F36">
            <w:pPr>
              <w:pStyle w:val="NoSpacing"/>
              <w:rPr>
                <w:rFonts w:ascii="Arial" w:hAnsi="Arial" w:cs="Arial"/>
                <w:sz w:val="24"/>
                <w:szCs w:val="24"/>
              </w:rPr>
            </w:pPr>
            <w:r w:rsidRPr="00AF131B">
              <w:rPr>
                <w:rFonts w:ascii="Arial" w:hAnsi="Arial" w:cs="Arial"/>
                <w:sz w:val="24"/>
                <w:szCs w:val="24"/>
              </w:rPr>
              <w:t>1</w:t>
            </w:r>
          </w:p>
        </w:tc>
        <w:tc>
          <w:tcPr>
            <w:tcW w:w="5018" w:type="dxa"/>
          </w:tcPr>
          <w:p w14:paraId="12E04E36" w14:textId="57349EE1" w:rsidR="00EC1475" w:rsidRDefault="00131977" w:rsidP="007A2F36">
            <w:pPr>
              <w:pStyle w:val="NoSpacing"/>
              <w:rPr>
                <w:rFonts w:ascii="Arial" w:hAnsi="Arial" w:cs="Arial"/>
                <w:sz w:val="24"/>
                <w:szCs w:val="24"/>
              </w:rPr>
            </w:pPr>
            <w:r>
              <w:rPr>
                <w:rFonts w:ascii="Arial" w:hAnsi="Arial" w:cs="Arial"/>
                <w:sz w:val="24"/>
                <w:szCs w:val="24"/>
              </w:rPr>
              <w:t>Monitoring</w:t>
            </w:r>
            <w:r w:rsidR="00612606">
              <w:rPr>
                <w:rFonts w:ascii="Arial" w:hAnsi="Arial" w:cs="Arial"/>
                <w:sz w:val="24"/>
                <w:szCs w:val="24"/>
              </w:rPr>
              <w:t xml:space="preserve"> of service intruder, fire alarms and CCTV systems and notification to staff.</w:t>
            </w:r>
          </w:p>
          <w:p w14:paraId="42251AA6" w14:textId="77777777" w:rsidR="00612606" w:rsidRDefault="00612606" w:rsidP="007A2F36">
            <w:pPr>
              <w:pStyle w:val="NoSpacing"/>
              <w:rPr>
                <w:rFonts w:ascii="Arial" w:hAnsi="Arial" w:cs="Arial"/>
                <w:sz w:val="24"/>
                <w:szCs w:val="24"/>
              </w:rPr>
            </w:pPr>
          </w:p>
          <w:p w14:paraId="247C3284" w14:textId="77777777" w:rsidR="00612606" w:rsidRDefault="00612606" w:rsidP="007A2F36">
            <w:pPr>
              <w:pStyle w:val="NoSpacing"/>
              <w:rPr>
                <w:rFonts w:ascii="Arial" w:hAnsi="Arial" w:cs="Arial"/>
                <w:sz w:val="24"/>
                <w:szCs w:val="24"/>
              </w:rPr>
            </w:pPr>
          </w:p>
          <w:p w14:paraId="4BAAAE1F" w14:textId="77777777" w:rsidR="00612606" w:rsidRDefault="00612606" w:rsidP="007A2F36">
            <w:pPr>
              <w:pStyle w:val="NoSpacing"/>
              <w:rPr>
                <w:rFonts w:ascii="Arial" w:hAnsi="Arial" w:cs="Arial"/>
                <w:sz w:val="24"/>
                <w:szCs w:val="24"/>
              </w:rPr>
            </w:pPr>
          </w:p>
          <w:p w14:paraId="7F947D92" w14:textId="6DE6AFA1" w:rsidR="00612606" w:rsidRPr="00AF131B" w:rsidRDefault="00612606" w:rsidP="007A2F36">
            <w:pPr>
              <w:pStyle w:val="NoSpacing"/>
              <w:rPr>
                <w:rFonts w:ascii="Arial" w:hAnsi="Arial" w:cs="Arial"/>
                <w:sz w:val="24"/>
                <w:szCs w:val="24"/>
              </w:rPr>
            </w:pPr>
            <w:r>
              <w:rPr>
                <w:rFonts w:ascii="Arial" w:hAnsi="Arial" w:cs="Arial"/>
                <w:sz w:val="24"/>
                <w:szCs w:val="24"/>
              </w:rPr>
              <w:t>Review of overnight CCTV recordings</w:t>
            </w:r>
          </w:p>
        </w:tc>
        <w:tc>
          <w:tcPr>
            <w:tcW w:w="3473" w:type="dxa"/>
          </w:tcPr>
          <w:p w14:paraId="51F28B71" w14:textId="77777777" w:rsidR="00EC1475" w:rsidRDefault="00612606" w:rsidP="007A2F36">
            <w:pPr>
              <w:pStyle w:val="NoSpacing"/>
              <w:rPr>
                <w:rFonts w:ascii="Arial" w:hAnsi="Arial" w:cs="Arial"/>
                <w:sz w:val="24"/>
                <w:szCs w:val="24"/>
              </w:rPr>
            </w:pPr>
            <w:r>
              <w:rPr>
                <w:rFonts w:ascii="Arial" w:hAnsi="Arial" w:cs="Arial"/>
                <w:sz w:val="24"/>
                <w:szCs w:val="24"/>
              </w:rPr>
              <w:lastRenderedPageBreak/>
              <w:t xml:space="preserve">The alarm systems will be processed by the NFSP </w:t>
            </w:r>
            <w:r>
              <w:rPr>
                <w:rFonts w:ascii="Arial" w:hAnsi="Arial" w:cs="Arial"/>
                <w:sz w:val="24"/>
                <w:szCs w:val="24"/>
              </w:rPr>
              <w:lastRenderedPageBreak/>
              <w:t>partner control handling our calls.</w:t>
            </w:r>
          </w:p>
          <w:p w14:paraId="60DC5094" w14:textId="77777777" w:rsidR="00612606" w:rsidRDefault="00612606" w:rsidP="007A2F36">
            <w:pPr>
              <w:pStyle w:val="NoSpacing"/>
              <w:rPr>
                <w:rFonts w:ascii="Arial" w:hAnsi="Arial" w:cs="Arial"/>
                <w:sz w:val="24"/>
                <w:szCs w:val="24"/>
              </w:rPr>
            </w:pPr>
          </w:p>
          <w:p w14:paraId="7EA24D03" w14:textId="7F0C387F" w:rsidR="00612606" w:rsidRPr="00AF131B" w:rsidRDefault="00612606" w:rsidP="007A2F36">
            <w:pPr>
              <w:pStyle w:val="NoSpacing"/>
              <w:rPr>
                <w:rFonts w:ascii="Arial" w:hAnsi="Arial" w:cs="Arial"/>
                <w:sz w:val="24"/>
                <w:szCs w:val="24"/>
              </w:rPr>
            </w:pPr>
            <w:r>
              <w:rPr>
                <w:rFonts w:ascii="Arial" w:hAnsi="Arial" w:cs="Arial"/>
                <w:sz w:val="24"/>
                <w:szCs w:val="24"/>
              </w:rPr>
              <w:t>CCTV would be available through post review of recordings only. Staff at affected premises should be advised by the Property Services Manager of the reduced level of security monitoring.</w:t>
            </w:r>
          </w:p>
        </w:tc>
        <w:tc>
          <w:tcPr>
            <w:tcW w:w="2125" w:type="dxa"/>
          </w:tcPr>
          <w:p w14:paraId="33715969" w14:textId="77777777" w:rsidR="00EC1475" w:rsidRPr="00AF131B" w:rsidRDefault="00EC1475" w:rsidP="007A2F36">
            <w:pPr>
              <w:pStyle w:val="NoSpacing"/>
              <w:rPr>
                <w:rFonts w:ascii="Arial" w:hAnsi="Arial" w:cs="Arial"/>
                <w:sz w:val="24"/>
                <w:szCs w:val="24"/>
              </w:rPr>
            </w:pPr>
          </w:p>
        </w:tc>
      </w:tr>
      <w:tr w:rsidR="00EC1475" w:rsidRPr="00AF131B" w14:paraId="00D3A7A2" w14:textId="77777777" w:rsidTr="00C27F10">
        <w:tc>
          <w:tcPr>
            <w:tcW w:w="350" w:type="dxa"/>
          </w:tcPr>
          <w:p w14:paraId="2C7D9630" w14:textId="77777777" w:rsidR="00EC1475" w:rsidRPr="00AF131B" w:rsidRDefault="00EC1475" w:rsidP="007A2F36">
            <w:pPr>
              <w:pStyle w:val="NoSpacing"/>
              <w:rPr>
                <w:rFonts w:ascii="Arial" w:hAnsi="Arial" w:cs="Arial"/>
                <w:sz w:val="24"/>
                <w:szCs w:val="24"/>
              </w:rPr>
            </w:pPr>
            <w:r w:rsidRPr="00AF131B">
              <w:rPr>
                <w:rFonts w:ascii="Arial" w:hAnsi="Arial" w:cs="Arial"/>
                <w:sz w:val="24"/>
                <w:szCs w:val="24"/>
              </w:rPr>
              <w:lastRenderedPageBreak/>
              <w:t>2</w:t>
            </w:r>
          </w:p>
        </w:tc>
        <w:tc>
          <w:tcPr>
            <w:tcW w:w="5018" w:type="dxa"/>
          </w:tcPr>
          <w:p w14:paraId="68F767DB" w14:textId="18BFF21C" w:rsidR="00EC1475" w:rsidRPr="00AF131B" w:rsidRDefault="00612606" w:rsidP="007A2F36">
            <w:pPr>
              <w:pStyle w:val="NoSpacing"/>
              <w:rPr>
                <w:rFonts w:ascii="Arial" w:hAnsi="Arial" w:cs="Arial"/>
                <w:sz w:val="24"/>
                <w:szCs w:val="24"/>
              </w:rPr>
            </w:pPr>
            <w:r>
              <w:rPr>
                <w:rFonts w:ascii="Arial" w:hAnsi="Arial" w:cs="Arial"/>
                <w:sz w:val="24"/>
                <w:szCs w:val="24"/>
              </w:rPr>
              <w:t>Maintenance of mobilising and communications databases.</w:t>
            </w:r>
          </w:p>
        </w:tc>
        <w:tc>
          <w:tcPr>
            <w:tcW w:w="3473" w:type="dxa"/>
          </w:tcPr>
          <w:p w14:paraId="76583424" w14:textId="5991D2B0" w:rsidR="00EC1475" w:rsidRPr="00AF131B" w:rsidRDefault="00612606" w:rsidP="007A2F36">
            <w:pPr>
              <w:pStyle w:val="NoSpacing"/>
              <w:rPr>
                <w:rFonts w:ascii="Arial" w:hAnsi="Arial" w:cs="Arial"/>
                <w:sz w:val="24"/>
                <w:szCs w:val="24"/>
              </w:rPr>
            </w:pPr>
            <w:r>
              <w:rPr>
                <w:rFonts w:ascii="Arial" w:hAnsi="Arial" w:cs="Arial"/>
                <w:sz w:val="24"/>
                <w:szCs w:val="24"/>
              </w:rPr>
              <w:t xml:space="preserve">If DWFRS data staff are unavailable emergency or urgent amendments can be completed by NFSP data managers. </w:t>
            </w:r>
          </w:p>
        </w:tc>
        <w:tc>
          <w:tcPr>
            <w:tcW w:w="2125" w:type="dxa"/>
          </w:tcPr>
          <w:p w14:paraId="30D54563" w14:textId="77777777" w:rsidR="00EC1475" w:rsidRPr="00AF131B" w:rsidRDefault="00EC1475" w:rsidP="007A2F36">
            <w:pPr>
              <w:pStyle w:val="NoSpacing"/>
              <w:rPr>
                <w:rFonts w:ascii="Arial" w:hAnsi="Arial" w:cs="Arial"/>
                <w:sz w:val="24"/>
                <w:szCs w:val="24"/>
              </w:rPr>
            </w:pPr>
          </w:p>
        </w:tc>
      </w:tr>
    </w:tbl>
    <w:p w14:paraId="7BD46160" w14:textId="77777777" w:rsidR="008A212C" w:rsidRPr="00AF131B" w:rsidRDefault="008A212C" w:rsidP="00AA4412">
      <w:pPr>
        <w:pStyle w:val="NoSpacing"/>
        <w:rPr>
          <w:rFonts w:ascii="Arial" w:hAnsi="Arial" w:cs="Arial"/>
          <w:sz w:val="24"/>
          <w:szCs w:val="24"/>
        </w:rPr>
      </w:pPr>
    </w:p>
    <w:tbl>
      <w:tblPr>
        <w:tblStyle w:val="TableGrid"/>
        <w:tblW w:w="10916" w:type="dxa"/>
        <w:tblInd w:w="-176" w:type="dxa"/>
        <w:shd w:val="pct15" w:color="auto" w:fill="auto"/>
        <w:tblLook w:val="04A0" w:firstRow="1" w:lastRow="0" w:firstColumn="1" w:lastColumn="0" w:noHBand="0" w:noVBand="1"/>
      </w:tblPr>
      <w:tblGrid>
        <w:gridCol w:w="10916"/>
      </w:tblGrid>
      <w:tr w:rsidR="00AA4412" w:rsidRPr="00AF131B" w14:paraId="69540E1C" w14:textId="77777777" w:rsidTr="00AA4412">
        <w:trPr>
          <w:trHeight w:val="411"/>
        </w:trPr>
        <w:tc>
          <w:tcPr>
            <w:tcW w:w="10916" w:type="dxa"/>
            <w:shd w:val="pct15" w:color="auto" w:fill="auto"/>
          </w:tcPr>
          <w:p w14:paraId="1DA8A1CE" w14:textId="77777777" w:rsidR="00AA4412" w:rsidRPr="00AF131B" w:rsidRDefault="00AA4412" w:rsidP="00AA4412">
            <w:pPr>
              <w:pStyle w:val="NoSpacing"/>
              <w:ind w:left="-108"/>
              <w:jc w:val="center"/>
              <w:rPr>
                <w:rFonts w:ascii="Arial" w:hAnsi="Arial" w:cs="Arial"/>
                <w:b/>
                <w:sz w:val="24"/>
                <w:szCs w:val="24"/>
              </w:rPr>
            </w:pPr>
            <w:r w:rsidRPr="00AF131B">
              <w:rPr>
                <w:rFonts w:ascii="Arial" w:hAnsi="Arial" w:cs="Arial"/>
                <w:b/>
                <w:sz w:val="24"/>
                <w:szCs w:val="24"/>
              </w:rPr>
              <w:t>Service Impact Analysis</w:t>
            </w:r>
          </w:p>
        </w:tc>
      </w:tr>
    </w:tbl>
    <w:p w14:paraId="58AE43CD" w14:textId="77777777" w:rsidR="00AA4412" w:rsidRPr="00AF131B" w:rsidRDefault="00AA4412" w:rsidP="00AA4412">
      <w:pPr>
        <w:pStyle w:val="NoSpacing"/>
        <w:rPr>
          <w:rFonts w:ascii="Arial" w:hAnsi="Arial" w:cs="Arial"/>
          <w:sz w:val="24"/>
          <w:szCs w:val="24"/>
        </w:rPr>
      </w:pPr>
    </w:p>
    <w:p w14:paraId="306C0470" w14:textId="77777777" w:rsidR="004F0EF2" w:rsidRPr="00AF131B" w:rsidRDefault="00722C9C" w:rsidP="00153625">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To support the implementation and management of this plan the following minimum resources, vehicles &amp; equipment, ICT and alternative premises will be required. </w:t>
      </w:r>
    </w:p>
    <w:p w14:paraId="3AF304EB" w14:textId="77777777" w:rsidR="00AA4412" w:rsidRPr="00AF131B" w:rsidRDefault="00AA4412"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5B0E66" w14:paraId="4D68B390" w14:textId="77777777" w:rsidTr="005B0E66">
        <w:tc>
          <w:tcPr>
            <w:tcW w:w="10869" w:type="dxa"/>
            <w:gridSpan w:val="2"/>
            <w:shd w:val="clear" w:color="auto" w:fill="BFBFBF" w:themeFill="background1" w:themeFillShade="BF"/>
          </w:tcPr>
          <w:p w14:paraId="1810891C" w14:textId="77777777" w:rsidR="005B0E66" w:rsidRPr="005B0E66" w:rsidRDefault="005B0E66" w:rsidP="005B0E66">
            <w:pPr>
              <w:pStyle w:val="NoSpacing"/>
              <w:jc w:val="center"/>
              <w:rPr>
                <w:rFonts w:ascii="Arial" w:hAnsi="Arial" w:cs="Arial"/>
                <w:b/>
                <w:sz w:val="24"/>
                <w:szCs w:val="24"/>
              </w:rPr>
            </w:pPr>
            <w:r w:rsidRPr="005B0E66">
              <w:rPr>
                <w:rFonts w:ascii="Arial" w:hAnsi="Arial" w:cs="Arial"/>
                <w:b/>
                <w:sz w:val="24"/>
                <w:szCs w:val="24"/>
              </w:rPr>
              <w:t>Resources</w:t>
            </w:r>
          </w:p>
        </w:tc>
      </w:tr>
      <w:tr w:rsidR="00B510A3" w14:paraId="15D588F9" w14:textId="77777777" w:rsidTr="005B0E66">
        <w:tc>
          <w:tcPr>
            <w:tcW w:w="1844" w:type="dxa"/>
          </w:tcPr>
          <w:p w14:paraId="2907614E" w14:textId="77777777" w:rsidR="00B510A3" w:rsidRDefault="00B510A3" w:rsidP="00AA4412">
            <w:pPr>
              <w:pStyle w:val="NoSpacing"/>
              <w:rPr>
                <w:rFonts w:ascii="Arial" w:hAnsi="Arial" w:cs="Arial"/>
                <w:sz w:val="24"/>
                <w:szCs w:val="24"/>
              </w:rPr>
            </w:pPr>
            <w:r>
              <w:rPr>
                <w:rFonts w:ascii="Arial" w:hAnsi="Arial" w:cs="Arial"/>
                <w:sz w:val="24"/>
                <w:szCs w:val="24"/>
              </w:rPr>
              <w:t>Prior to event</w:t>
            </w:r>
          </w:p>
          <w:p w14:paraId="1B2CA59C" w14:textId="77777777" w:rsidR="00E80250" w:rsidRDefault="00E80250" w:rsidP="00AA4412">
            <w:pPr>
              <w:pStyle w:val="NoSpacing"/>
              <w:rPr>
                <w:rFonts w:ascii="Arial" w:hAnsi="Arial" w:cs="Arial"/>
                <w:sz w:val="24"/>
                <w:szCs w:val="24"/>
              </w:rPr>
            </w:pPr>
          </w:p>
          <w:p w14:paraId="44BD8496" w14:textId="5A32ECA3" w:rsidR="00E80250" w:rsidRDefault="00E80250" w:rsidP="00AA4412">
            <w:pPr>
              <w:pStyle w:val="NoSpacing"/>
              <w:rPr>
                <w:rFonts w:ascii="Arial" w:hAnsi="Arial" w:cs="Arial"/>
                <w:sz w:val="24"/>
                <w:szCs w:val="24"/>
              </w:rPr>
            </w:pPr>
            <w:r>
              <w:rPr>
                <w:rFonts w:ascii="Arial" w:hAnsi="Arial" w:cs="Arial"/>
                <w:sz w:val="24"/>
                <w:szCs w:val="24"/>
              </w:rPr>
              <w:t>(assumption this is a planned event or failure is predicted)</w:t>
            </w:r>
          </w:p>
        </w:tc>
        <w:tc>
          <w:tcPr>
            <w:tcW w:w="9025" w:type="dxa"/>
          </w:tcPr>
          <w:p w14:paraId="13D5D5EE" w14:textId="77777777" w:rsidR="00D934B5" w:rsidRPr="00AD737C" w:rsidRDefault="00D934B5"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Incident Response Team Lead</w:t>
            </w:r>
          </w:p>
          <w:p w14:paraId="2947CB08" w14:textId="77777777" w:rsidR="00D934B5" w:rsidRPr="00AD737C" w:rsidRDefault="00D934B5"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Lead Business Continuity Manager</w:t>
            </w:r>
          </w:p>
          <w:p w14:paraId="14CC217A" w14:textId="77777777" w:rsidR="00AD737C" w:rsidRPr="00AD737C" w:rsidRDefault="00D934B5"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Head of Democratic Services &amp; Corporate Assurance (or equivalent)</w:t>
            </w:r>
          </w:p>
          <w:p w14:paraId="15745FE6" w14:textId="20A71FB3" w:rsidR="00AD737C" w:rsidRPr="00AD737C" w:rsidRDefault="00AD737C"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Control Station Manager</w:t>
            </w:r>
            <w:r w:rsidR="00805E3B">
              <w:rPr>
                <w:rFonts w:ascii="Arial" w:eastAsiaTheme="minorHAnsi" w:hAnsi="Arial" w:cs="Arial"/>
                <w:lang w:eastAsia="en-US"/>
              </w:rPr>
              <w:t xml:space="preserve"> or CTA</w:t>
            </w:r>
          </w:p>
          <w:p w14:paraId="12B06260" w14:textId="15AA13CF" w:rsidR="00AD737C" w:rsidRPr="00AD737C" w:rsidRDefault="00AD737C"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Specialist ICT</w:t>
            </w:r>
            <w:r>
              <w:rPr>
                <w:rFonts w:ascii="Arial" w:eastAsiaTheme="minorHAnsi" w:hAnsi="Arial" w:cs="Arial"/>
                <w:lang w:eastAsia="en-US"/>
              </w:rPr>
              <w:t xml:space="preserve"> </w:t>
            </w:r>
          </w:p>
          <w:p w14:paraId="1BFA1704" w14:textId="77777777" w:rsidR="00787786" w:rsidRDefault="00AD737C" w:rsidP="00AD737C">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CAIT team member</w:t>
            </w:r>
          </w:p>
          <w:p w14:paraId="0080901A" w14:textId="2DB50F57" w:rsidR="001E301B" w:rsidRDefault="00787786" w:rsidP="00AD737C">
            <w:pPr>
              <w:pStyle w:val="NormalWeb"/>
              <w:numPr>
                <w:ilvl w:val="0"/>
                <w:numId w:val="16"/>
              </w:numPr>
              <w:spacing w:before="0" w:beforeAutospacing="0" w:after="0" w:afterAutospacing="0"/>
              <w:rPr>
                <w:rFonts w:ascii="Arial" w:eastAsiaTheme="minorHAnsi" w:hAnsi="Arial" w:cs="Arial"/>
                <w:lang w:eastAsia="en-US"/>
              </w:rPr>
            </w:pPr>
            <w:r>
              <w:rPr>
                <w:rFonts w:ascii="Arial" w:eastAsiaTheme="minorHAnsi" w:hAnsi="Arial" w:cs="Arial"/>
                <w:lang w:eastAsia="en-US"/>
              </w:rPr>
              <w:t>Admin support</w:t>
            </w:r>
            <w:r w:rsidR="00D934B5" w:rsidRPr="00AD737C">
              <w:rPr>
                <w:rFonts w:ascii="Arial" w:eastAsiaTheme="minorHAnsi" w:hAnsi="Arial" w:cs="Arial"/>
                <w:lang w:eastAsia="en-US"/>
              </w:rPr>
              <w:t xml:space="preserve"> </w:t>
            </w:r>
          </w:p>
          <w:p w14:paraId="29028CAA" w14:textId="1A729DD6" w:rsidR="00334897" w:rsidRDefault="00334897" w:rsidP="00AD737C">
            <w:pPr>
              <w:pStyle w:val="NormalWeb"/>
              <w:numPr>
                <w:ilvl w:val="0"/>
                <w:numId w:val="16"/>
              </w:numPr>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Meeting room at Potterne (nominally ‘Gold Room’) for teleconference facilities. </w:t>
            </w:r>
          </w:p>
          <w:p w14:paraId="47F5F1A5" w14:textId="77777777" w:rsidR="00213ECA" w:rsidRDefault="00213ECA" w:rsidP="00213ECA">
            <w:pPr>
              <w:pStyle w:val="NormalWeb"/>
              <w:spacing w:before="0" w:beforeAutospacing="0" w:after="0" w:afterAutospacing="0"/>
              <w:ind w:left="720"/>
              <w:rPr>
                <w:rFonts w:ascii="Arial" w:eastAsiaTheme="minorHAnsi" w:hAnsi="Arial" w:cs="Arial"/>
                <w:lang w:eastAsia="en-US"/>
              </w:rPr>
            </w:pPr>
          </w:p>
          <w:p w14:paraId="1C018E58" w14:textId="60B8D6E9" w:rsidR="00213ECA" w:rsidRDefault="00213ECA" w:rsidP="00213ECA">
            <w:pPr>
              <w:pStyle w:val="NormalWeb"/>
              <w:spacing w:before="0" w:beforeAutospacing="0" w:after="0" w:afterAutospacing="0"/>
              <w:ind w:left="720"/>
              <w:rPr>
                <w:rFonts w:ascii="Arial" w:eastAsiaTheme="minorHAnsi" w:hAnsi="Arial" w:cs="Arial"/>
                <w:b/>
                <w:u w:val="single"/>
                <w:lang w:eastAsia="en-US"/>
              </w:rPr>
            </w:pPr>
            <w:r w:rsidRPr="00213ECA">
              <w:rPr>
                <w:rFonts w:ascii="Arial" w:eastAsiaTheme="minorHAnsi" w:hAnsi="Arial" w:cs="Arial"/>
                <w:b/>
                <w:u w:val="single"/>
                <w:lang w:eastAsia="en-US"/>
              </w:rPr>
              <w:t>EXTERNAL RESOURCES REQUIRED</w:t>
            </w:r>
          </w:p>
          <w:p w14:paraId="414418BA" w14:textId="77777777" w:rsidR="00213ECA" w:rsidRPr="00213ECA" w:rsidRDefault="00213ECA" w:rsidP="00213ECA">
            <w:pPr>
              <w:pStyle w:val="NormalWeb"/>
              <w:spacing w:before="0" w:beforeAutospacing="0" w:after="0" w:afterAutospacing="0"/>
              <w:rPr>
                <w:rFonts w:ascii="Arial" w:eastAsiaTheme="minorHAnsi" w:hAnsi="Arial" w:cs="Arial"/>
                <w:b/>
                <w:u w:val="single"/>
                <w:lang w:eastAsia="en-US"/>
              </w:rPr>
            </w:pPr>
          </w:p>
          <w:p w14:paraId="0D7B631D" w14:textId="51960149" w:rsidR="001E301B" w:rsidRPr="001E301B" w:rsidRDefault="001E301B" w:rsidP="00AD737C">
            <w:pPr>
              <w:pStyle w:val="NormalWeb"/>
              <w:numPr>
                <w:ilvl w:val="0"/>
                <w:numId w:val="16"/>
              </w:numPr>
              <w:spacing w:before="0" w:beforeAutospacing="0" w:after="0" w:afterAutospacing="0"/>
              <w:rPr>
                <w:rFonts w:ascii="Arial" w:eastAsiaTheme="minorHAnsi" w:hAnsi="Arial" w:cs="Arial"/>
                <w:lang w:eastAsia="en-US"/>
              </w:rPr>
            </w:pPr>
            <w:r>
              <w:rPr>
                <w:rFonts w:ascii="Arial" w:eastAsiaTheme="minorHAnsi" w:hAnsi="Arial" w:cs="Arial"/>
                <w:lang w:eastAsia="en-US"/>
              </w:rPr>
              <w:t>NFSP business relationship manger</w:t>
            </w:r>
          </w:p>
          <w:p w14:paraId="09CF1693" w14:textId="77777777" w:rsidR="001E301B" w:rsidRPr="001E301B" w:rsidRDefault="001E301B" w:rsidP="001E301B">
            <w:pPr>
              <w:pStyle w:val="NormalWeb"/>
              <w:numPr>
                <w:ilvl w:val="0"/>
                <w:numId w:val="16"/>
              </w:numPr>
              <w:spacing w:before="0" w:beforeAutospacing="0" w:after="0" w:afterAutospacing="0"/>
              <w:rPr>
                <w:rFonts w:ascii="Arial" w:hAnsi="Arial" w:cs="Arial"/>
              </w:rPr>
            </w:pPr>
            <w:r>
              <w:rPr>
                <w:rFonts w:ascii="Arial" w:eastAsiaTheme="minorHAnsi" w:hAnsi="Arial" w:cs="Arial"/>
                <w:lang w:eastAsia="en-US"/>
              </w:rPr>
              <w:t>NFSP (normally D&amp;SFRS) agreement to take over DWFRS business</w:t>
            </w:r>
          </w:p>
          <w:p w14:paraId="4B4DCAB9" w14:textId="6E533CDA" w:rsidR="001E301B" w:rsidRDefault="001E301B" w:rsidP="001E301B">
            <w:pPr>
              <w:pStyle w:val="NormalWeb"/>
              <w:numPr>
                <w:ilvl w:val="1"/>
                <w:numId w:val="16"/>
              </w:numPr>
              <w:spacing w:before="0" w:beforeAutospacing="0" w:after="0" w:afterAutospacing="0"/>
              <w:rPr>
                <w:rFonts w:ascii="Arial" w:hAnsi="Arial" w:cs="Arial"/>
              </w:rPr>
            </w:pPr>
            <w:r>
              <w:rPr>
                <w:rFonts w:ascii="Arial" w:hAnsi="Arial" w:cs="Arial"/>
              </w:rPr>
              <w:t>Dependant on expected length of business continuity event we may require the NFSP control room in Exeter to crew up to accommodate our business.</w:t>
            </w:r>
          </w:p>
          <w:p w14:paraId="2717998B" w14:textId="77777777" w:rsidR="00213ECA" w:rsidRDefault="001E301B" w:rsidP="001E301B">
            <w:pPr>
              <w:pStyle w:val="NormalWeb"/>
              <w:numPr>
                <w:ilvl w:val="0"/>
                <w:numId w:val="16"/>
              </w:numPr>
              <w:spacing w:before="0" w:beforeAutospacing="0" w:after="0" w:afterAutospacing="0"/>
              <w:rPr>
                <w:rFonts w:ascii="Arial" w:hAnsi="Arial" w:cs="Arial"/>
              </w:rPr>
            </w:pPr>
            <w:r>
              <w:rPr>
                <w:rFonts w:ascii="Arial" w:hAnsi="Arial" w:cs="Arial"/>
              </w:rPr>
              <w:t xml:space="preserve">CAPITA </w:t>
            </w:r>
            <w:r w:rsidR="00213ECA">
              <w:rPr>
                <w:rFonts w:ascii="Arial" w:hAnsi="Arial" w:cs="Arial"/>
              </w:rPr>
              <w:t>Service Level Manager</w:t>
            </w:r>
          </w:p>
          <w:p w14:paraId="044122BA" w14:textId="716B0C48" w:rsidR="00213ECA" w:rsidRDefault="00213ECA" w:rsidP="00213ECA">
            <w:pPr>
              <w:pStyle w:val="NormalWeb"/>
              <w:numPr>
                <w:ilvl w:val="1"/>
                <w:numId w:val="16"/>
              </w:numPr>
              <w:spacing w:before="0" w:beforeAutospacing="0" w:after="0" w:afterAutospacing="0"/>
              <w:rPr>
                <w:rFonts w:ascii="Arial" w:hAnsi="Arial" w:cs="Arial"/>
              </w:rPr>
            </w:pPr>
            <w:r>
              <w:rPr>
                <w:rFonts w:ascii="Arial" w:hAnsi="Arial" w:cs="Arial"/>
              </w:rPr>
              <w:t>To secure technical advice prior to event and identification of the level of support required to deal with the planned event.</w:t>
            </w:r>
          </w:p>
          <w:p w14:paraId="0A525D07" w14:textId="7F9897B9" w:rsidR="001E301B" w:rsidRPr="001E301B" w:rsidRDefault="00213ECA" w:rsidP="00213ECA">
            <w:pPr>
              <w:pStyle w:val="NormalWeb"/>
              <w:numPr>
                <w:ilvl w:val="1"/>
                <w:numId w:val="16"/>
              </w:numPr>
              <w:spacing w:before="0" w:beforeAutospacing="0" w:after="0" w:afterAutospacing="0"/>
              <w:rPr>
                <w:rFonts w:ascii="Arial" w:hAnsi="Arial" w:cs="Arial"/>
              </w:rPr>
            </w:pPr>
            <w:r>
              <w:rPr>
                <w:rFonts w:ascii="Arial" w:hAnsi="Arial" w:cs="Arial"/>
              </w:rPr>
              <w:t xml:space="preserve">To secure </w:t>
            </w:r>
            <w:r w:rsidR="001E301B">
              <w:rPr>
                <w:rFonts w:ascii="Arial" w:hAnsi="Arial" w:cs="Arial"/>
              </w:rPr>
              <w:t>on call engineer</w:t>
            </w:r>
            <w:r>
              <w:rPr>
                <w:rFonts w:ascii="Arial" w:hAnsi="Arial" w:cs="Arial"/>
              </w:rPr>
              <w:t xml:space="preserve"> or other support for the planned event.</w:t>
            </w:r>
          </w:p>
          <w:p w14:paraId="35945033" w14:textId="5F24E745" w:rsidR="001E301B" w:rsidRPr="00AD737C" w:rsidRDefault="001E301B" w:rsidP="001E301B">
            <w:pPr>
              <w:pStyle w:val="NormalWeb"/>
              <w:spacing w:before="0" w:beforeAutospacing="0" w:after="0" w:afterAutospacing="0"/>
              <w:rPr>
                <w:rFonts w:ascii="Arial" w:hAnsi="Arial" w:cs="Arial"/>
              </w:rPr>
            </w:pPr>
          </w:p>
        </w:tc>
      </w:tr>
      <w:tr w:rsidR="00B510A3" w14:paraId="6C95E4D6" w14:textId="77777777" w:rsidTr="00213ECA">
        <w:trPr>
          <w:trHeight w:val="94"/>
        </w:trPr>
        <w:tc>
          <w:tcPr>
            <w:tcW w:w="1844" w:type="dxa"/>
          </w:tcPr>
          <w:p w14:paraId="3BF48722" w14:textId="279D0F6B" w:rsidR="00B510A3" w:rsidRDefault="00B510A3" w:rsidP="00AA4412">
            <w:pPr>
              <w:pStyle w:val="NoSpacing"/>
              <w:rPr>
                <w:rFonts w:ascii="Arial" w:hAnsi="Arial" w:cs="Arial"/>
                <w:sz w:val="24"/>
                <w:szCs w:val="24"/>
              </w:rPr>
            </w:pPr>
            <w:r>
              <w:rPr>
                <w:rFonts w:ascii="Arial" w:hAnsi="Arial" w:cs="Arial"/>
                <w:sz w:val="24"/>
                <w:szCs w:val="24"/>
              </w:rPr>
              <w:t>First Hour</w:t>
            </w:r>
            <w:r w:rsidR="006D5C4D">
              <w:rPr>
                <w:rFonts w:ascii="Arial" w:hAnsi="Arial" w:cs="Arial"/>
                <w:sz w:val="24"/>
                <w:szCs w:val="24"/>
              </w:rPr>
              <w:t xml:space="preserve"> – Unplanned Event.</w:t>
            </w:r>
          </w:p>
        </w:tc>
        <w:tc>
          <w:tcPr>
            <w:tcW w:w="9025" w:type="dxa"/>
          </w:tcPr>
          <w:p w14:paraId="0CBE18BB" w14:textId="6E69008D" w:rsidR="00676BBA" w:rsidRPr="00676BBA" w:rsidRDefault="00676BBA" w:rsidP="00676BBA">
            <w:pPr>
              <w:pStyle w:val="NormalWeb"/>
              <w:numPr>
                <w:ilvl w:val="0"/>
                <w:numId w:val="17"/>
              </w:numPr>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Premises for </w:t>
            </w:r>
            <w:r w:rsidRPr="00AD737C">
              <w:rPr>
                <w:rFonts w:ascii="Arial" w:eastAsiaTheme="minorHAnsi" w:hAnsi="Arial" w:cs="Arial"/>
                <w:lang w:eastAsia="en-US"/>
              </w:rPr>
              <w:t>Incident Response Team</w:t>
            </w:r>
          </w:p>
          <w:p w14:paraId="19B12F05" w14:textId="77777777"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Incident Response Team Lead</w:t>
            </w:r>
          </w:p>
          <w:p w14:paraId="3D6597E7" w14:textId="77777777"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Lead Business Continuity Manager</w:t>
            </w:r>
          </w:p>
          <w:p w14:paraId="7D813E86" w14:textId="77777777" w:rsid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Head of Democratic Services &amp; Corporate Assurance (or equivalent)</w:t>
            </w:r>
          </w:p>
          <w:p w14:paraId="04DDD644" w14:textId="77777777" w:rsidR="00334897" w:rsidRDefault="00334897" w:rsidP="00213ECA">
            <w:pPr>
              <w:pStyle w:val="NormalWeb"/>
              <w:numPr>
                <w:ilvl w:val="0"/>
                <w:numId w:val="17"/>
              </w:numPr>
              <w:spacing w:before="0" w:beforeAutospacing="0" w:after="0" w:afterAutospacing="0"/>
              <w:rPr>
                <w:rFonts w:ascii="Arial" w:eastAsiaTheme="minorHAnsi" w:hAnsi="Arial" w:cs="Arial"/>
                <w:lang w:eastAsia="en-US"/>
              </w:rPr>
            </w:pPr>
            <w:r>
              <w:rPr>
                <w:rFonts w:ascii="Arial" w:eastAsiaTheme="minorHAnsi" w:hAnsi="Arial" w:cs="Arial"/>
                <w:lang w:eastAsia="en-US"/>
              </w:rPr>
              <w:t>Admin support</w:t>
            </w:r>
          </w:p>
          <w:p w14:paraId="4D71B223" w14:textId="2FB0F3B4" w:rsidR="00334897" w:rsidRPr="00AD737C" w:rsidRDefault="00334897" w:rsidP="00213ECA">
            <w:pPr>
              <w:pStyle w:val="NormalWeb"/>
              <w:numPr>
                <w:ilvl w:val="0"/>
                <w:numId w:val="17"/>
              </w:numPr>
              <w:spacing w:before="0" w:beforeAutospacing="0" w:after="0" w:afterAutospacing="0"/>
              <w:rPr>
                <w:rFonts w:ascii="Arial" w:eastAsiaTheme="minorHAnsi" w:hAnsi="Arial" w:cs="Arial"/>
                <w:lang w:eastAsia="en-US"/>
              </w:rPr>
            </w:pPr>
            <w:r>
              <w:rPr>
                <w:rFonts w:ascii="Arial" w:eastAsiaTheme="minorHAnsi" w:hAnsi="Arial" w:cs="Arial"/>
                <w:lang w:eastAsia="en-US"/>
              </w:rPr>
              <w:lastRenderedPageBreak/>
              <w:t>Loggist</w:t>
            </w:r>
          </w:p>
          <w:p w14:paraId="62489111" w14:textId="4677E933"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Control Station Manager</w:t>
            </w:r>
            <w:r w:rsidR="00805E3B">
              <w:rPr>
                <w:rFonts w:ascii="Arial" w:eastAsiaTheme="minorHAnsi" w:hAnsi="Arial" w:cs="Arial"/>
                <w:lang w:eastAsia="en-US"/>
              </w:rPr>
              <w:t xml:space="preserve"> or CTA</w:t>
            </w:r>
          </w:p>
          <w:p w14:paraId="14F212B8" w14:textId="77777777"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Specialist ICT</w:t>
            </w:r>
            <w:r>
              <w:rPr>
                <w:rFonts w:ascii="Arial" w:eastAsiaTheme="minorHAnsi" w:hAnsi="Arial" w:cs="Arial"/>
                <w:lang w:eastAsia="en-US"/>
              </w:rPr>
              <w:t xml:space="preserve"> </w:t>
            </w:r>
          </w:p>
          <w:p w14:paraId="2CDD79DE" w14:textId="6B6D8660" w:rsidR="00AD737C" w:rsidRPr="00213ECA" w:rsidRDefault="00E80250" w:rsidP="00AD737C">
            <w:pPr>
              <w:pStyle w:val="NoSpacing"/>
              <w:numPr>
                <w:ilvl w:val="0"/>
                <w:numId w:val="17"/>
              </w:numPr>
              <w:rPr>
                <w:rFonts w:ascii="Arial" w:eastAsiaTheme="minorHAnsi" w:hAnsi="Arial" w:cs="Arial"/>
                <w:sz w:val="24"/>
                <w:szCs w:val="24"/>
                <w:lang w:eastAsia="en-US"/>
              </w:rPr>
            </w:pPr>
            <w:r>
              <w:rPr>
                <w:rFonts w:ascii="Arial" w:eastAsiaTheme="minorHAnsi" w:hAnsi="Arial" w:cs="Arial"/>
                <w:sz w:val="24"/>
                <w:szCs w:val="24"/>
                <w:lang w:eastAsia="en-US"/>
              </w:rPr>
              <w:t xml:space="preserve">DWFRS </w:t>
            </w:r>
            <w:r w:rsidR="00AD737C" w:rsidRPr="00AD737C">
              <w:rPr>
                <w:rFonts w:ascii="Arial" w:eastAsiaTheme="minorHAnsi" w:hAnsi="Arial" w:cs="Arial"/>
                <w:sz w:val="24"/>
                <w:szCs w:val="24"/>
                <w:lang w:eastAsia="en-US"/>
              </w:rPr>
              <w:t>CAIT team member</w:t>
            </w:r>
            <w:r w:rsidR="001E301B">
              <w:rPr>
                <w:rFonts w:ascii="Arial" w:eastAsiaTheme="minorHAnsi" w:hAnsi="Arial" w:cs="Arial"/>
                <w:sz w:val="24"/>
                <w:szCs w:val="24"/>
                <w:lang w:eastAsia="en-US"/>
              </w:rPr>
              <w:t xml:space="preserve"> (if available)</w:t>
            </w:r>
          </w:p>
          <w:p w14:paraId="0A459499" w14:textId="77777777" w:rsidR="00AD737C" w:rsidRDefault="00F84992" w:rsidP="00213ECA">
            <w:pPr>
              <w:pStyle w:val="NoSpacing"/>
              <w:numPr>
                <w:ilvl w:val="0"/>
                <w:numId w:val="17"/>
              </w:numPr>
              <w:rPr>
                <w:rFonts w:ascii="Arial" w:eastAsiaTheme="minorHAnsi" w:hAnsi="Arial" w:cs="Arial"/>
                <w:sz w:val="24"/>
                <w:szCs w:val="24"/>
                <w:lang w:eastAsia="en-US"/>
              </w:rPr>
            </w:pPr>
            <w:r>
              <w:rPr>
                <w:rFonts w:ascii="Arial" w:eastAsiaTheme="minorHAnsi" w:hAnsi="Arial" w:cs="Arial"/>
                <w:sz w:val="24"/>
                <w:szCs w:val="24"/>
                <w:lang w:eastAsia="en-US"/>
              </w:rPr>
              <w:t>Petty cash or corporate credit card for emergency expenses</w:t>
            </w:r>
          </w:p>
          <w:p w14:paraId="6C756831" w14:textId="77777777" w:rsidR="00213ECA" w:rsidRDefault="00213ECA" w:rsidP="00213ECA">
            <w:pPr>
              <w:pStyle w:val="NoSpacing"/>
              <w:ind w:left="720"/>
              <w:rPr>
                <w:rFonts w:ascii="Arial" w:eastAsiaTheme="minorHAnsi" w:hAnsi="Arial" w:cs="Arial"/>
                <w:sz w:val="24"/>
                <w:szCs w:val="24"/>
                <w:lang w:eastAsia="en-US"/>
              </w:rPr>
            </w:pPr>
          </w:p>
          <w:p w14:paraId="035F9CF8" w14:textId="77777777" w:rsidR="00213ECA" w:rsidRPr="00213ECA" w:rsidRDefault="00213ECA" w:rsidP="00213ECA">
            <w:pPr>
              <w:pStyle w:val="NormalWeb"/>
              <w:spacing w:before="0" w:beforeAutospacing="0" w:after="0" w:afterAutospacing="0"/>
              <w:ind w:left="720"/>
              <w:rPr>
                <w:rFonts w:ascii="Arial" w:eastAsiaTheme="minorHAnsi" w:hAnsi="Arial" w:cs="Arial"/>
                <w:b/>
                <w:u w:val="single"/>
                <w:lang w:eastAsia="en-US"/>
              </w:rPr>
            </w:pPr>
            <w:r w:rsidRPr="00213ECA">
              <w:rPr>
                <w:rFonts w:ascii="Arial" w:eastAsiaTheme="minorHAnsi" w:hAnsi="Arial" w:cs="Arial"/>
                <w:b/>
                <w:u w:val="single"/>
                <w:lang w:eastAsia="en-US"/>
              </w:rPr>
              <w:t>EXTERNAL RESOURCES REQUIRED</w:t>
            </w:r>
          </w:p>
          <w:p w14:paraId="54C98C3C" w14:textId="77777777" w:rsidR="00213ECA" w:rsidRDefault="00213ECA" w:rsidP="00213ECA">
            <w:pPr>
              <w:pStyle w:val="NormalWeb"/>
              <w:spacing w:before="0" w:beforeAutospacing="0" w:after="0" w:afterAutospacing="0"/>
              <w:rPr>
                <w:rFonts w:ascii="Arial" w:eastAsiaTheme="minorHAnsi" w:hAnsi="Arial" w:cs="Arial"/>
                <w:lang w:eastAsia="en-US"/>
              </w:rPr>
            </w:pPr>
          </w:p>
          <w:p w14:paraId="248671D4" w14:textId="77777777" w:rsidR="00213ECA" w:rsidRDefault="00213ECA" w:rsidP="00213ECA">
            <w:pPr>
              <w:pStyle w:val="NormalWeb"/>
              <w:numPr>
                <w:ilvl w:val="0"/>
                <w:numId w:val="18"/>
              </w:numPr>
              <w:spacing w:before="0" w:beforeAutospacing="0" w:after="0" w:afterAutospacing="0"/>
              <w:rPr>
                <w:rFonts w:ascii="Arial" w:eastAsiaTheme="minorHAnsi" w:hAnsi="Arial" w:cs="Arial"/>
                <w:lang w:eastAsia="en-US"/>
              </w:rPr>
            </w:pPr>
            <w:r>
              <w:rPr>
                <w:rFonts w:ascii="Arial" w:eastAsiaTheme="minorHAnsi" w:hAnsi="Arial" w:cs="Arial"/>
                <w:lang w:eastAsia="en-US"/>
              </w:rPr>
              <w:t>NFSP business relationship manger</w:t>
            </w:r>
          </w:p>
          <w:p w14:paraId="6C2DA3CF" w14:textId="2DF24013" w:rsidR="00213ECA" w:rsidRDefault="00213ECA" w:rsidP="00213ECA">
            <w:pPr>
              <w:pStyle w:val="NormalWeb"/>
              <w:numPr>
                <w:ilvl w:val="0"/>
                <w:numId w:val="18"/>
              </w:numPr>
              <w:spacing w:before="0" w:beforeAutospacing="0" w:after="0" w:afterAutospacing="0"/>
              <w:rPr>
                <w:rFonts w:ascii="Arial" w:eastAsiaTheme="minorHAnsi" w:hAnsi="Arial" w:cs="Arial"/>
                <w:lang w:eastAsia="en-US"/>
              </w:rPr>
            </w:pPr>
            <w:r>
              <w:rPr>
                <w:rFonts w:ascii="Arial" w:eastAsiaTheme="minorHAnsi" w:hAnsi="Arial" w:cs="Arial"/>
                <w:lang w:eastAsia="en-US"/>
              </w:rPr>
              <w:t>CAPITA on call engineer</w:t>
            </w:r>
          </w:p>
          <w:p w14:paraId="4190E6C1" w14:textId="6EF14963" w:rsidR="00213ECA" w:rsidRDefault="00213ECA" w:rsidP="00213ECA">
            <w:pPr>
              <w:pStyle w:val="NormalWeb"/>
              <w:numPr>
                <w:ilvl w:val="0"/>
                <w:numId w:val="18"/>
              </w:numPr>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NFSP Control rooms </w:t>
            </w:r>
          </w:p>
          <w:p w14:paraId="6D4C73E7" w14:textId="77777777" w:rsidR="00E80250" w:rsidRPr="001E301B" w:rsidRDefault="00E80250" w:rsidP="00A106DC">
            <w:pPr>
              <w:pStyle w:val="NormalWeb"/>
              <w:spacing w:before="0" w:beforeAutospacing="0" w:after="0" w:afterAutospacing="0"/>
              <w:ind w:left="720"/>
              <w:rPr>
                <w:rFonts w:ascii="Arial" w:eastAsiaTheme="minorHAnsi" w:hAnsi="Arial" w:cs="Arial"/>
                <w:lang w:eastAsia="en-US"/>
              </w:rPr>
            </w:pPr>
          </w:p>
          <w:p w14:paraId="2EF0F28D" w14:textId="3B88CDA2" w:rsidR="00F84992" w:rsidRDefault="00F84992" w:rsidP="00AD737C">
            <w:pPr>
              <w:pStyle w:val="NoSpacing"/>
              <w:rPr>
                <w:rFonts w:ascii="Arial" w:hAnsi="Arial" w:cs="Arial"/>
                <w:sz w:val="24"/>
                <w:szCs w:val="24"/>
              </w:rPr>
            </w:pPr>
          </w:p>
        </w:tc>
      </w:tr>
      <w:tr w:rsidR="00F75DEB" w14:paraId="7082D513" w14:textId="77777777" w:rsidTr="005B0E66">
        <w:tc>
          <w:tcPr>
            <w:tcW w:w="1844" w:type="dxa"/>
          </w:tcPr>
          <w:p w14:paraId="7FC76335" w14:textId="1DCBD4D7" w:rsidR="00F75DEB" w:rsidRDefault="00F75DEB" w:rsidP="00AA4412">
            <w:pPr>
              <w:pStyle w:val="NoSpacing"/>
              <w:rPr>
                <w:rFonts w:ascii="Arial" w:hAnsi="Arial" w:cs="Arial"/>
                <w:sz w:val="24"/>
                <w:szCs w:val="24"/>
              </w:rPr>
            </w:pPr>
            <w:r>
              <w:rPr>
                <w:rFonts w:ascii="Arial" w:hAnsi="Arial" w:cs="Arial"/>
                <w:sz w:val="24"/>
                <w:szCs w:val="24"/>
              </w:rPr>
              <w:lastRenderedPageBreak/>
              <w:t>2-4 Hour</w:t>
            </w:r>
          </w:p>
        </w:tc>
        <w:tc>
          <w:tcPr>
            <w:tcW w:w="9025" w:type="dxa"/>
          </w:tcPr>
          <w:p w14:paraId="791CE2C4" w14:textId="77777777" w:rsidR="006C2116" w:rsidRDefault="006C2116" w:rsidP="006C2116">
            <w:pPr>
              <w:pStyle w:val="NoSpacing"/>
              <w:numPr>
                <w:ilvl w:val="0"/>
                <w:numId w:val="18"/>
              </w:numPr>
              <w:rPr>
                <w:rFonts w:ascii="Arial" w:hAnsi="Arial" w:cs="Arial"/>
                <w:sz w:val="24"/>
                <w:szCs w:val="24"/>
              </w:rPr>
            </w:pPr>
            <w:r>
              <w:rPr>
                <w:rFonts w:ascii="Arial" w:hAnsi="Arial" w:cs="Arial"/>
                <w:sz w:val="24"/>
                <w:szCs w:val="24"/>
              </w:rPr>
              <w:t xml:space="preserve">Duty Area Manager </w:t>
            </w:r>
          </w:p>
          <w:p w14:paraId="102D0E59" w14:textId="77777777" w:rsidR="006C2116" w:rsidRDefault="006C2116" w:rsidP="006C2116">
            <w:pPr>
              <w:pStyle w:val="NoSpacing"/>
              <w:numPr>
                <w:ilvl w:val="0"/>
                <w:numId w:val="18"/>
              </w:numPr>
              <w:rPr>
                <w:rFonts w:ascii="Arial" w:hAnsi="Arial" w:cs="Arial"/>
                <w:sz w:val="24"/>
                <w:szCs w:val="24"/>
              </w:rPr>
            </w:pPr>
            <w:r>
              <w:rPr>
                <w:rFonts w:ascii="Arial" w:hAnsi="Arial" w:cs="Arial"/>
                <w:sz w:val="24"/>
                <w:szCs w:val="24"/>
              </w:rPr>
              <w:t>Control Tactical Advisor</w:t>
            </w:r>
          </w:p>
          <w:p w14:paraId="58575B18" w14:textId="77777777" w:rsidR="006C2116" w:rsidRDefault="006C2116" w:rsidP="006C2116">
            <w:pPr>
              <w:pStyle w:val="NoSpacing"/>
              <w:numPr>
                <w:ilvl w:val="0"/>
                <w:numId w:val="18"/>
              </w:numPr>
              <w:rPr>
                <w:rFonts w:ascii="Arial" w:hAnsi="Arial" w:cs="Arial"/>
                <w:sz w:val="24"/>
                <w:szCs w:val="24"/>
              </w:rPr>
            </w:pPr>
            <w:r>
              <w:rPr>
                <w:rFonts w:ascii="Arial" w:hAnsi="Arial" w:cs="Arial"/>
                <w:sz w:val="24"/>
                <w:szCs w:val="24"/>
              </w:rPr>
              <w:t>ICT</w:t>
            </w:r>
          </w:p>
          <w:p w14:paraId="31047DE2" w14:textId="77777777" w:rsidR="00F75DEB" w:rsidRDefault="006C2116" w:rsidP="006C2116">
            <w:pPr>
              <w:pStyle w:val="NoSpacing"/>
              <w:numPr>
                <w:ilvl w:val="0"/>
                <w:numId w:val="18"/>
              </w:numPr>
              <w:rPr>
                <w:rFonts w:ascii="Arial" w:hAnsi="Arial" w:cs="Arial"/>
                <w:sz w:val="24"/>
                <w:szCs w:val="24"/>
              </w:rPr>
            </w:pPr>
            <w:r>
              <w:rPr>
                <w:rFonts w:ascii="Arial" w:hAnsi="Arial" w:cs="Arial"/>
                <w:sz w:val="24"/>
                <w:szCs w:val="24"/>
              </w:rPr>
              <w:t>Control Room Manager</w:t>
            </w:r>
          </w:p>
          <w:p w14:paraId="224E7E7B" w14:textId="77777777" w:rsidR="00676BBA" w:rsidRDefault="00676BBA" w:rsidP="00676BBA">
            <w:pPr>
              <w:pStyle w:val="NoSpacing"/>
              <w:numPr>
                <w:ilvl w:val="0"/>
                <w:numId w:val="18"/>
              </w:numPr>
              <w:rPr>
                <w:rFonts w:ascii="Arial" w:hAnsi="Arial" w:cs="Arial"/>
                <w:sz w:val="24"/>
                <w:szCs w:val="24"/>
              </w:rPr>
            </w:pPr>
            <w:r>
              <w:rPr>
                <w:rFonts w:ascii="Arial" w:hAnsi="Arial" w:cs="Arial"/>
                <w:sz w:val="24"/>
                <w:szCs w:val="24"/>
              </w:rPr>
              <w:t>Media and Communications Manager</w:t>
            </w:r>
          </w:p>
          <w:p w14:paraId="1F35DD98" w14:textId="384DF8CC" w:rsidR="006C2116" w:rsidRDefault="006C2116" w:rsidP="00676BBA">
            <w:pPr>
              <w:pStyle w:val="NoSpacing"/>
              <w:ind w:left="720"/>
              <w:rPr>
                <w:rFonts w:ascii="Arial" w:hAnsi="Arial" w:cs="Arial"/>
                <w:sz w:val="24"/>
                <w:szCs w:val="24"/>
              </w:rPr>
            </w:pPr>
          </w:p>
        </w:tc>
      </w:tr>
      <w:tr w:rsidR="00B510A3" w14:paraId="125D242E" w14:textId="77777777" w:rsidTr="005B0E66">
        <w:tc>
          <w:tcPr>
            <w:tcW w:w="1844" w:type="dxa"/>
          </w:tcPr>
          <w:p w14:paraId="4D78C8DF" w14:textId="77777777" w:rsidR="00B510A3" w:rsidRDefault="00B510A3" w:rsidP="00AA4412">
            <w:pPr>
              <w:pStyle w:val="NoSpacing"/>
              <w:rPr>
                <w:rFonts w:ascii="Arial" w:hAnsi="Arial" w:cs="Arial"/>
                <w:sz w:val="24"/>
                <w:szCs w:val="24"/>
              </w:rPr>
            </w:pPr>
            <w:r>
              <w:rPr>
                <w:rFonts w:ascii="Arial" w:hAnsi="Arial" w:cs="Arial"/>
                <w:sz w:val="24"/>
                <w:szCs w:val="24"/>
              </w:rPr>
              <w:t>4-8 Hours</w:t>
            </w:r>
          </w:p>
        </w:tc>
        <w:tc>
          <w:tcPr>
            <w:tcW w:w="9025" w:type="dxa"/>
          </w:tcPr>
          <w:p w14:paraId="328211B0" w14:textId="77777777" w:rsidR="00B510A3" w:rsidRDefault="00E80250" w:rsidP="00AA4412">
            <w:pPr>
              <w:pStyle w:val="NoSpacing"/>
              <w:rPr>
                <w:rFonts w:ascii="Arial" w:hAnsi="Arial" w:cs="Arial"/>
                <w:sz w:val="24"/>
                <w:szCs w:val="24"/>
              </w:rPr>
            </w:pPr>
            <w:r>
              <w:rPr>
                <w:rFonts w:ascii="Arial" w:hAnsi="Arial" w:cs="Arial"/>
                <w:sz w:val="24"/>
                <w:szCs w:val="24"/>
              </w:rPr>
              <w:t>CTA or Control room manager nominated to travel with control operators at change of shift.</w:t>
            </w:r>
          </w:p>
          <w:p w14:paraId="2DBEF8D7" w14:textId="01D64B70" w:rsidR="00334897" w:rsidRDefault="00334897" w:rsidP="00AA4412">
            <w:pPr>
              <w:pStyle w:val="NoSpacing"/>
              <w:rPr>
                <w:rFonts w:ascii="Arial" w:hAnsi="Arial" w:cs="Arial"/>
                <w:sz w:val="24"/>
                <w:szCs w:val="24"/>
              </w:rPr>
            </w:pPr>
            <w:r>
              <w:rPr>
                <w:rFonts w:ascii="Arial" w:hAnsi="Arial" w:cs="Arial"/>
                <w:sz w:val="24"/>
                <w:szCs w:val="24"/>
              </w:rPr>
              <w:t xml:space="preserve">Review of </w:t>
            </w:r>
            <w:r w:rsidR="00676BBA">
              <w:rPr>
                <w:rFonts w:ascii="Arial" w:hAnsi="Arial" w:cs="Arial"/>
                <w:sz w:val="24"/>
                <w:szCs w:val="24"/>
              </w:rPr>
              <w:t>numbers available for next 72 hours.</w:t>
            </w:r>
          </w:p>
        </w:tc>
      </w:tr>
      <w:tr w:rsidR="004667DE" w14:paraId="6745FDB6" w14:textId="77777777" w:rsidTr="005B0E66">
        <w:tc>
          <w:tcPr>
            <w:tcW w:w="1844" w:type="dxa"/>
          </w:tcPr>
          <w:p w14:paraId="1A41A48C" w14:textId="77777777" w:rsidR="004667DE" w:rsidRDefault="004667DE" w:rsidP="00AA4412">
            <w:pPr>
              <w:pStyle w:val="NoSpacing"/>
              <w:rPr>
                <w:rFonts w:ascii="Arial" w:hAnsi="Arial" w:cs="Arial"/>
                <w:sz w:val="24"/>
                <w:szCs w:val="24"/>
              </w:rPr>
            </w:pPr>
            <w:r>
              <w:rPr>
                <w:rFonts w:ascii="Arial" w:hAnsi="Arial" w:cs="Arial"/>
                <w:sz w:val="24"/>
                <w:szCs w:val="24"/>
              </w:rPr>
              <w:t>24 Hours</w:t>
            </w:r>
          </w:p>
        </w:tc>
        <w:tc>
          <w:tcPr>
            <w:tcW w:w="9025" w:type="dxa"/>
          </w:tcPr>
          <w:p w14:paraId="63524C4C" w14:textId="5CBAB970" w:rsidR="004667DE" w:rsidRDefault="00CC4D29" w:rsidP="00AA4412">
            <w:pPr>
              <w:pStyle w:val="NoSpacing"/>
              <w:rPr>
                <w:rFonts w:ascii="Arial" w:hAnsi="Arial" w:cs="Arial"/>
                <w:sz w:val="24"/>
                <w:szCs w:val="24"/>
              </w:rPr>
            </w:pPr>
            <w:r>
              <w:rPr>
                <w:rFonts w:ascii="Arial" w:hAnsi="Arial" w:cs="Arial"/>
                <w:sz w:val="24"/>
                <w:szCs w:val="24"/>
              </w:rPr>
              <w:t>No Change</w:t>
            </w:r>
          </w:p>
        </w:tc>
      </w:tr>
      <w:tr w:rsidR="00B510A3" w14:paraId="467CF4FD" w14:textId="77777777" w:rsidTr="005B0E66">
        <w:tc>
          <w:tcPr>
            <w:tcW w:w="1844" w:type="dxa"/>
          </w:tcPr>
          <w:p w14:paraId="032323DC" w14:textId="77777777" w:rsidR="00B510A3" w:rsidRDefault="005B0E66" w:rsidP="00AA4412">
            <w:pPr>
              <w:pStyle w:val="NoSpacing"/>
              <w:rPr>
                <w:rFonts w:ascii="Arial" w:hAnsi="Arial" w:cs="Arial"/>
                <w:sz w:val="24"/>
                <w:szCs w:val="24"/>
              </w:rPr>
            </w:pPr>
            <w:r>
              <w:rPr>
                <w:rFonts w:ascii="Arial" w:hAnsi="Arial" w:cs="Arial"/>
                <w:sz w:val="24"/>
                <w:szCs w:val="24"/>
              </w:rPr>
              <w:t>48 Hours</w:t>
            </w:r>
          </w:p>
        </w:tc>
        <w:tc>
          <w:tcPr>
            <w:tcW w:w="9025" w:type="dxa"/>
          </w:tcPr>
          <w:p w14:paraId="7623623F" w14:textId="0268E2EB" w:rsidR="00B510A3" w:rsidRDefault="00CC4D29" w:rsidP="00AA4412">
            <w:pPr>
              <w:pStyle w:val="NoSpacing"/>
              <w:rPr>
                <w:rFonts w:ascii="Arial" w:hAnsi="Arial" w:cs="Arial"/>
                <w:sz w:val="24"/>
                <w:szCs w:val="24"/>
              </w:rPr>
            </w:pPr>
            <w:r>
              <w:rPr>
                <w:rFonts w:ascii="Arial" w:hAnsi="Arial" w:cs="Arial"/>
                <w:sz w:val="24"/>
                <w:szCs w:val="24"/>
              </w:rPr>
              <w:t>No Change</w:t>
            </w:r>
          </w:p>
        </w:tc>
      </w:tr>
      <w:tr w:rsidR="00B510A3" w14:paraId="7F04658E" w14:textId="77777777" w:rsidTr="005B0E66">
        <w:tc>
          <w:tcPr>
            <w:tcW w:w="1844" w:type="dxa"/>
          </w:tcPr>
          <w:p w14:paraId="42CF6042" w14:textId="77777777" w:rsidR="00B510A3" w:rsidRDefault="005B0E66" w:rsidP="00AA4412">
            <w:pPr>
              <w:pStyle w:val="NoSpacing"/>
              <w:rPr>
                <w:rFonts w:ascii="Arial" w:hAnsi="Arial" w:cs="Arial"/>
                <w:sz w:val="24"/>
                <w:szCs w:val="24"/>
              </w:rPr>
            </w:pPr>
            <w:r>
              <w:rPr>
                <w:rFonts w:ascii="Arial" w:hAnsi="Arial" w:cs="Arial"/>
                <w:sz w:val="24"/>
                <w:szCs w:val="24"/>
              </w:rPr>
              <w:t>3-7 Days</w:t>
            </w:r>
          </w:p>
        </w:tc>
        <w:tc>
          <w:tcPr>
            <w:tcW w:w="9025" w:type="dxa"/>
          </w:tcPr>
          <w:p w14:paraId="28AC8F5B" w14:textId="0CD61410" w:rsidR="00B510A3" w:rsidRDefault="00CC4D29" w:rsidP="00AA4412">
            <w:pPr>
              <w:pStyle w:val="NoSpacing"/>
              <w:rPr>
                <w:rFonts w:ascii="Arial" w:hAnsi="Arial" w:cs="Arial"/>
                <w:sz w:val="24"/>
                <w:szCs w:val="24"/>
              </w:rPr>
            </w:pPr>
            <w:r>
              <w:rPr>
                <w:rFonts w:ascii="Arial" w:hAnsi="Arial" w:cs="Arial"/>
                <w:sz w:val="24"/>
                <w:szCs w:val="24"/>
              </w:rPr>
              <w:t>No Change</w:t>
            </w:r>
          </w:p>
        </w:tc>
      </w:tr>
      <w:tr w:rsidR="00B510A3" w14:paraId="041DDF1D" w14:textId="77777777" w:rsidTr="005B0E66">
        <w:tc>
          <w:tcPr>
            <w:tcW w:w="1844" w:type="dxa"/>
          </w:tcPr>
          <w:p w14:paraId="66B8EE12" w14:textId="77777777" w:rsidR="00B510A3" w:rsidRDefault="005B0E66" w:rsidP="00AA4412">
            <w:pPr>
              <w:pStyle w:val="NoSpacing"/>
              <w:rPr>
                <w:rFonts w:ascii="Arial" w:hAnsi="Arial" w:cs="Arial"/>
                <w:sz w:val="24"/>
                <w:szCs w:val="24"/>
              </w:rPr>
            </w:pPr>
            <w:r>
              <w:rPr>
                <w:rFonts w:ascii="Arial" w:hAnsi="Arial" w:cs="Arial"/>
                <w:sz w:val="24"/>
                <w:szCs w:val="24"/>
              </w:rPr>
              <w:t>+ 7 Days</w:t>
            </w:r>
          </w:p>
        </w:tc>
        <w:tc>
          <w:tcPr>
            <w:tcW w:w="9025" w:type="dxa"/>
          </w:tcPr>
          <w:p w14:paraId="2B60B755" w14:textId="3865F0C0" w:rsidR="00B510A3" w:rsidRDefault="00A106DC" w:rsidP="00AA4412">
            <w:pPr>
              <w:pStyle w:val="NoSpacing"/>
              <w:rPr>
                <w:rFonts w:ascii="Arial" w:hAnsi="Arial" w:cs="Arial"/>
                <w:sz w:val="24"/>
                <w:szCs w:val="24"/>
              </w:rPr>
            </w:pPr>
            <w:r>
              <w:rPr>
                <w:rFonts w:ascii="Arial" w:hAnsi="Arial" w:cs="Arial"/>
                <w:sz w:val="24"/>
                <w:szCs w:val="24"/>
              </w:rPr>
              <w:t xml:space="preserve">If alternative premises </w:t>
            </w:r>
            <w:r w:rsidR="000E69AF">
              <w:rPr>
                <w:rFonts w:ascii="Arial" w:hAnsi="Arial" w:cs="Arial"/>
                <w:sz w:val="24"/>
                <w:szCs w:val="24"/>
              </w:rPr>
              <w:t xml:space="preserve">for DWFRS control </w:t>
            </w:r>
            <w:r>
              <w:rPr>
                <w:rFonts w:ascii="Arial" w:hAnsi="Arial" w:cs="Arial"/>
                <w:sz w:val="24"/>
                <w:szCs w:val="24"/>
              </w:rPr>
              <w:t>are required:</w:t>
            </w:r>
          </w:p>
          <w:tbl>
            <w:tblPr>
              <w:tblStyle w:val="TableGrid"/>
              <w:tblW w:w="0" w:type="auto"/>
              <w:tblLook w:val="04A0" w:firstRow="1" w:lastRow="0" w:firstColumn="1" w:lastColumn="0" w:noHBand="0" w:noVBand="1"/>
            </w:tblPr>
            <w:tblGrid>
              <w:gridCol w:w="4394"/>
              <w:gridCol w:w="4405"/>
            </w:tblGrid>
            <w:tr w:rsidR="00D211E0" w14:paraId="74279738" w14:textId="77777777" w:rsidTr="00D211E0">
              <w:tc>
                <w:tcPr>
                  <w:tcW w:w="4394" w:type="dxa"/>
                  <w:shd w:val="clear" w:color="auto" w:fill="8DB3E2" w:themeFill="text2" w:themeFillTint="66"/>
                </w:tcPr>
                <w:p w14:paraId="631A96A7" w14:textId="77777777" w:rsidR="00D211E0" w:rsidRPr="007932C2" w:rsidRDefault="00D211E0" w:rsidP="007932C2">
                  <w:pPr>
                    <w:pStyle w:val="NoSpacing"/>
                    <w:rPr>
                      <w:rFonts w:ascii="Arial" w:hAnsi="Arial" w:cs="Arial"/>
                      <w:b/>
                      <w:sz w:val="24"/>
                      <w:szCs w:val="24"/>
                    </w:rPr>
                  </w:pPr>
                  <w:r w:rsidRPr="007932C2">
                    <w:rPr>
                      <w:rFonts w:ascii="Arial" w:hAnsi="Arial" w:cs="Arial"/>
                      <w:b/>
                      <w:sz w:val="24"/>
                      <w:szCs w:val="24"/>
                    </w:rPr>
                    <w:t>Bungalow</w:t>
                  </w:r>
                </w:p>
              </w:tc>
              <w:tc>
                <w:tcPr>
                  <w:tcW w:w="4405" w:type="dxa"/>
                  <w:shd w:val="clear" w:color="auto" w:fill="8DB3E2" w:themeFill="text2" w:themeFillTint="66"/>
                </w:tcPr>
                <w:p w14:paraId="0E126E8C" w14:textId="5B92D932" w:rsidR="00D211E0" w:rsidRPr="007932C2" w:rsidRDefault="00D211E0" w:rsidP="007932C2">
                  <w:pPr>
                    <w:pStyle w:val="NoSpacing"/>
                    <w:rPr>
                      <w:rFonts w:ascii="Arial" w:hAnsi="Arial" w:cs="Arial"/>
                      <w:b/>
                      <w:sz w:val="24"/>
                      <w:szCs w:val="24"/>
                    </w:rPr>
                  </w:pPr>
                  <w:r w:rsidRPr="007932C2">
                    <w:rPr>
                      <w:rFonts w:ascii="Arial" w:hAnsi="Arial" w:cs="Arial"/>
                      <w:b/>
                      <w:sz w:val="24"/>
                      <w:szCs w:val="24"/>
                    </w:rPr>
                    <w:t>Training &amp; Development Centre Devizes</w:t>
                  </w:r>
                </w:p>
              </w:tc>
            </w:tr>
            <w:tr w:rsidR="00D211E0" w14:paraId="1096D433" w14:textId="77777777" w:rsidTr="00D211E0">
              <w:trPr>
                <w:trHeight w:val="555"/>
              </w:trPr>
              <w:tc>
                <w:tcPr>
                  <w:tcW w:w="4394" w:type="dxa"/>
                </w:tcPr>
                <w:p w14:paraId="2DE13F8C" w14:textId="77777777" w:rsidR="00D211E0" w:rsidRPr="007932C2" w:rsidRDefault="00D211E0" w:rsidP="007932C2">
                  <w:pPr>
                    <w:pStyle w:val="NoSpacing"/>
                    <w:rPr>
                      <w:rFonts w:ascii="Arial" w:hAnsi="Arial" w:cs="Arial"/>
                      <w:sz w:val="24"/>
                      <w:szCs w:val="24"/>
                    </w:rPr>
                  </w:pPr>
                  <w:r w:rsidRPr="007932C2">
                    <w:rPr>
                      <w:rFonts w:ascii="Arial" w:hAnsi="Arial" w:cs="Arial"/>
                      <w:sz w:val="24"/>
                      <w:szCs w:val="24"/>
                    </w:rPr>
                    <w:t>Capita – Network engineer</w:t>
                  </w:r>
                </w:p>
                <w:p w14:paraId="354FAF9B" w14:textId="77777777" w:rsidR="00D211E0" w:rsidRPr="007932C2" w:rsidRDefault="00D211E0" w:rsidP="007932C2">
                  <w:pPr>
                    <w:pStyle w:val="NoSpacing"/>
                    <w:rPr>
                      <w:rFonts w:ascii="Arial" w:hAnsi="Arial" w:cs="Arial"/>
                      <w:sz w:val="24"/>
                      <w:szCs w:val="24"/>
                    </w:rPr>
                  </w:pPr>
                </w:p>
              </w:tc>
              <w:tc>
                <w:tcPr>
                  <w:tcW w:w="4405" w:type="dxa"/>
                </w:tcPr>
                <w:p w14:paraId="4D10ADAA" w14:textId="77777777" w:rsidR="00D211E0" w:rsidRPr="007932C2" w:rsidRDefault="00D211E0" w:rsidP="007932C2">
                  <w:pPr>
                    <w:pStyle w:val="NoSpacing"/>
                    <w:rPr>
                      <w:rFonts w:ascii="Arial" w:hAnsi="Arial" w:cs="Arial"/>
                      <w:sz w:val="24"/>
                      <w:szCs w:val="24"/>
                    </w:rPr>
                  </w:pPr>
                  <w:r w:rsidRPr="007932C2">
                    <w:rPr>
                      <w:rFonts w:ascii="Arial" w:hAnsi="Arial" w:cs="Arial"/>
                      <w:sz w:val="24"/>
                      <w:szCs w:val="24"/>
                    </w:rPr>
                    <w:t>Capita – Network engineer</w:t>
                  </w:r>
                </w:p>
                <w:p w14:paraId="13E3433A" w14:textId="77777777" w:rsidR="00D211E0" w:rsidRPr="007932C2" w:rsidRDefault="00D211E0" w:rsidP="007932C2">
                  <w:pPr>
                    <w:pStyle w:val="NoSpacing"/>
                    <w:rPr>
                      <w:rFonts w:ascii="Arial" w:hAnsi="Arial" w:cs="Arial"/>
                      <w:sz w:val="24"/>
                      <w:szCs w:val="24"/>
                    </w:rPr>
                  </w:pPr>
                </w:p>
              </w:tc>
            </w:tr>
            <w:tr w:rsidR="00D211E0" w14:paraId="4D1B580B" w14:textId="77777777" w:rsidTr="00D211E0">
              <w:tc>
                <w:tcPr>
                  <w:tcW w:w="4394" w:type="dxa"/>
                </w:tcPr>
                <w:p w14:paraId="055770FD" w14:textId="68AF54F9" w:rsidR="00D211E0" w:rsidRPr="007932C2" w:rsidRDefault="00D211E0" w:rsidP="007932C2">
                  <w:pPr>
                    <w:pStyle w:val="NoSpacing"/>
                    <w:rPr>
                      <w:rFonts w:ascii="Arial" w:hAnsi="Arial" w:cs="Arial"/>
                      <w:sz w:val="24"/>
                      <w:szCs w:val="24"/>
                    </w:rPr>
                  </w:pPr>
                  <w:r w:rsidRPr="007932C2">
                    <w:rPr>
                      <w:rFonts w:ascii="Arial" w:hAnsi="Arial" w:cs="Arial"/>
                      <w:sz w:val="24"/>
                      <w:szCs w:val="24"/>
                    </w:rPr>
                    <w:t>Network support contract invoked if DWFRS resources not available. Details within the ICT business Continuity plan.</w:t>
                  </w:r>
                </w:p>
              </w:tc>
              <w:tc>
                <w:tcPr>
                  <w:tcW w:w="4405" w:type="dxa"/>
                </w:tcPr>
                <w:p w14:paraId="06963FD4" w14:textId="4C2157CB" w:rsidR="00D211E0" w:rsidRPr="007932C2" w:rsidRDefault="00D211E0" w:rsidP="007932C2">
                  <w:pPr>
                    <w:pStyle w:val="NoSpacing"/>
                    <w:rPr>
                      <w:rFonts w:ascii="Arial" w:hAnsi="Arial" w:cs="Arial"/>
                      <w:sz w:val="24"/>
                      <w:szCs w:val="24"/>
                    </w:rPr>
                  </w:pPr>
                  <w:r w:rsidRPr="007932C2">
                    <w:rPr>
                      <w:rFonts w:ascii="Arial" w:hAnsi="Arial" w:cs="Arial"/>
                      <w:sz w:val="24"/>
                      <w:szCs w:val="24"/>
                    </w:rPr>
                    <w:t xml:space="preserve">NFSP Network supplier (Currently Virgin Media) </w:t>
                  </w:r>
                </w:p>
              </w:tc>
            </w:tr>
            <w:tr w:rsidR="00D211E0" w14:paraId="70540BBB" w14:textId="77777777" w:rsidTr="00D211E0">
              <w:tc>
                <w:tcPr>
                  <w:tcW w:w="4394" w:type="dxa"/>
                </w:tcPr>
                <w:p w14:paraId="2D0D8865" w14:textId="0BCC5042" w:rsidR="00D211E0" w:rsidRPr="007932C2" w:rsidRDefault="00CC4D29" w:rsidP="007932C2">
                  <w:pPr>
                    <w:pStyle w:val="NoSpacing"/>
                    <w:rPr>
                      <w:rFonts w:ascii="Arial" w:hAnsi="Arial" w:cs="Arial"/>
                      <w:sz w:val="24"/>
                      <w:szCs w:val="24"/>
                    </w:rPr>
                  </w:pPr>
                  <w:r w:rsidRPr="007932C2">
                    <w:rPr>
                      <w:rFonts w:ascii="Arial" w:hAnsi="Arial" w:cs="Arial"/>
                      <w:sz w:val="24"/>
                      <w:szCs w:val="24"/>
                    </w:rPr>
                    <w:t>All DWFRS ICT capacity for up to 7 days</w:t>
                  </w:r>
                </w:p>
              </w:tc>
              <w:tc>
                <w:tcPr>
                  <w:tcW w:w="4405" w:type="dxa"/>
                </w:tcPr>
                <w:p w14:paraId="097D933D" w14:textId="77777777" w:rsidR="00D211E0" w:rsidRPr="007932C2" w:rsidRDefault="00CC4D29" w:rsidP="007932C2">
                  <w:pPr>
                    <w:pStyle w:val="NoSpacing"/>
                    <w:rPr>
                      <w:rFonts w:ascii="Arial" w:hAnsi="Arial" w:cs="Arial"/>
                      <w:sz w:val="24"/>
                      <w:szCs w:val="24"/>
                    </w:rPr>
                  </w:pPr>
                  <w:r w:rsidRPr="007932C2">
                    <w:rPr>
                      <w:rFonts w:ascii="Arial" w:hAnsi="Arial" w:cs="Arial"/>
                      <w:sz w:val="24"/>
                      <w:szCs w:val="24"/>
                    </w:rPr>
                    <w:t>All DWFRS ICT capacity for up to 7 days.</w:t>
                  </w:r>
                </w:p>
                <w:p w14:paraId="7B3661D4" w14:textId="065FE1EB" w:rsidR="00CC4D29" w:rsidRPr="007932C2" w:rsidRDefault="00CC4D29" w:rsidP="007932C2">
                  <w:pPr>
                    <w:pStyle w:val="NoSpacing"/>
                    <w:rPr>
                      <w:rFonts w:ascii="Arial" w:hAnsi="Arial" w:cs="Arial"/>
                      <w:sz w:val="24"/>
                      <w:szCs w:val="24"/>
                    </w:rPr>
                  </w:pPr>
                  <w:r w:rsidRPr="007932C2">
                    <w:rPr>
                      <w:rFonts w:ascii="Arial" w:hAnsi="Arial" w:cs="Arial"/>
                      <w:sz w:val="24"/>
                      <w:szCs w:val="24"/>
                    </w:rPr>
                    <w:t>Network Manager, Communications Manager for up to 1 month.</w:t>
                  </w:r>
                </w:p>
              </w:tc>
            </w:tr>
            <w:tr w:rsidR="00CC4D29" w14:paraId="7AB22963" w14:textId="77777777" w:rsidTr="00D211E0">
              <w:tc>
                <w:tcPr>
                  <w:tcW w:w="4394" w:type="dxa"/>
                </w:tcPr>
                <w:p w14:paraId="08D489F9" w14:textId="06625FB8" w:rsidR="00CC4D29" w:rsidRPr="007932C2" w:rsidRDefault="007932C2" w:rsidP="007932C2">
                  <w:pPr>
                    <w:pStyle w:val="NoSpacing"/>
                    <w:rPr>
                      <w:rFonts w:ascii="Arial" w:hAnsi="Arial" w:cs="Arial"/>
                      <w:sz w:val="24"/>
                      <w:szCs w:val="24"/>
                    </w:rPr>
                  </w:pPr>
                  <w:r>
                    <w:rPr>
                      <w:rFonts w:ascii="Arial" w:hAnsi="Arial" w:cs="Arial"/>
                      <w:sz w:val="24"/>
                      <w:szCs w:val="24"/>
                    </w:rPr>
                    <w:t xml:space="preserve"> </w:t>
                  </w:r>
                </w:p>
              </w:tc>
              <w:tc>
                <w:tcPr>
                  <w:tcW w:w="4405" w:type="dxa"/>
                </w:tcPr>
                <w:p w14:paraId="5CBDDC1D" w14:textId="2E99D035" w:rsidR="00CC4D29" w:rsidRPr="007932C2" w:rsidRDefault="00CC4D29" w:rsidP="007932C2">
                  <w:pPr>
                    <w:pStyle w:val="NoSpacing"/>
                    <w:rPr>
                      <w:rFonts w:ascii="Arial" w:hAnsi="Arial" w:cs="Arial"/>
                      <w:sz w:val="24"/>
                      <w:szCs w:val="24"/>
                    </w:rPr>
                  </w:pPr>
                  <w:r w:rsidRPr="007932C2">
                    <w:rPr>
                      <w:rFonts w:ascii="Arial" w:hAnsi="Arial" w:cs="Arial"/>
                      <w:sz w:val="24"/>
                      <w:szCs w:val="24"/>
                    </w:rPr>
                    <w:t>Consider UPS requirements for a temporary solution for the TDC site. (</w:t>
                  </w:r>
                  <w:proofErr w:type="spellStart"/>
                  <w:r w:rsidRPr="007932C2">
                    <w:rPr>
                      <w:rFonts w:ascii="Arial" w:hAnsi="Arial" w:cs="Arial"/>
                      <w:sz w:val="24"/>
                      <w:szCs w:val="24"/>
                    </w:rPr>
                    <w:t>i.e</w:t>
                  </w:r>
                  <w:proofErr w:type="spellEnd"/>
                  <w:r w:rsidRPr="007932C2">
                    <w:rPr>
                      <w:rFonts w:ascii="Arial" w:hAnsi="Arial" w:cs="Arial"/>
                      <w:sz w:val="24"/>
                      <w:szCs w:val="24"/>
                    </w:rPr>
                    <w:t xml:space="preserve"> Desktop or other solution)</w:t>
                  </w:r>
                </w:p>
              </w:tc>
            </w:tr>
          </w:tbl>
          <w:p w14:paraId="39D1CA6B" w14:textId="77777777" w:rsidR="000E69AF" w:rsidRDefault="000E69AF" w:rsidP="00AA4412">
            <w:pPr>
              <w:pStyle w:val="NoSpacing"/>
              <w:rPr>
                <w:rFonts w:ascii="Arial" w:hAnsi="Arial" w:cs="Arial"/>
                <w:sz w:val="24"/>
                <w:szCs w:val="24"/>
              </w:rPr>
            </w:pPr>
          </w:p>
          <w:p w14:paraId="05261E85" w14:textId="52136F2D" w:rsidR="007932C2" w:rsidRDefault="007932C2" w:rsidP="00AA4412">
            <w:pPr>
              <w:pStyle w:val="NoSpacing"/>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effect</w:t>
            </w:r>
            <w:proofErr w:type="gramEnd"/>
            <w:r>
              <w:rPr>
                <w:rFonts w:ascii="Arial" w:hAnsi="Arial" w:cs="Arial"/>
                <w:sz w:val="24"/>
                <w:szCs w:val="24"/>
              </w:rPr>
              <w:t xml:space="preserve"> the Bungalow (Potterne) solution would take 1 week.</w:t>
            </w:r>
          </w:p>
          <w:p w14:paraId="226D8206" w14:textId="4E9CF2FB" w:rsidR="007932C2" w:rsidRDefault="007932C2" w:rsidP="00AA4412">
            <w:pPr>
              <w:pStyle w:val="NoSpacing"/>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effect</w:t>
            </w:r>
            <w:proofErr w:type="gramEnd"/>
            <w:r>
              <w:rPr>
                <w:rFonts w:ascii="Arial" w:hAnsi="Arial" w:cs="Arial"/>
                <w:sz w:val="24"/>
                <w:szCs w:val="24"/>
              </w:rPr>
              <w:t xml:space="preserve"> the </w:t>
            </w:r>
            <w:r w:rsidRPr="007932C2">
              <w:rPr>
                <w:rFonts w:ascii="Arial" w:hAnsi="Arial" w:cs="Arial"/>
                <w:sz w:val="24"/>
                <w:szCs w:val="24"/>
              </w:rPr>
              <w:t>Training &amp; Development Centre Devizes solution would take 1 month.</w:t>
            </w:r>
          </w:p>
          <w:p w14:paraId="5F92218C" w14:textId="72D93D0C" w:rsidR="000E69AF" w:rsidRDefault="000E69AF" w:rsidP="00AA4412">
            <w:pPr>
              <w:pStyle w:val="NoSpacing"/>
              <w:rPr>
                <w:rFonts w:ascii="Arial" w:hAnsi="Arial" w:cs="Arial"/>
                <w:sz w:val="24"/>
                <w:szCs w:val="24"/>
              </w:rPr>
            </w:pPr>
          </w:p>
        </w:tc>
      </w:tr>
    </w:tbl>
    <w:p w14:paraId="09051A8E" w14:textId="5E21F260" w:rsidR="00B13E94" w:rsidRDefault="00B13E94"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5B0E66" w:rsidRPr="005B0E66" w14:paraId="3F7B4064" w14:textId="77777777" w:rsidTr="007A2F36">
        <w:tc>
          <w:tcPr>
            <w:tcW w:w="10869" w:type="dxa"/>
            <w:gridSpan w:val="2"/>
            <w:shd w:val="clear" w:color="auto" w:fill="BFBFBF" w:themeFill="background1" w:themeFillShade="BF"/>
          </w:tcPr>
          <w:p w14:paraId="23D863D9" w14:textId="77777777" w:rsidR="005B0E66" w:rsidRPr="005B0E66" w:rsidRDefault="005B0E66" w:rsidP="007A2F36">
            <w:pPr>
              <w:pStyle w:val="NoSpacing"/>
              <w:jc w:val="center"/>
              <w:rPr>
                <w:rFonts w:ascii="Arial" w:hAnsi="Arial" w:cs="Arial"/>
                <w:b/>
                <w:sz w:val="24"/>
                <w:szCs w:val="24"/>
              </w:rPr>
            </w:pPr>
            <w:r>
              <w:rPr>
                <w:rFonts w:ascii="Arial" w:hAnsi="Arial" w:cs="Arial"/>
                <w:b/>
                <w:sz w:val="24"/>
                <w:szCs w:val="24"/>
              </w:rPr>
              <w:t>Vehicles &amp; Equipment</w:t>
            </w:r>
          </w:p>
        </w:tc>
      </w:tr>
      <w:tr w:rsidR="005B0E66" w14:paraId="729F4E72" w14:textId="77777777" w:rsidTr="007A2F36">
        <w:tc>
          <w:tcPr>
            <w:tcW w:w="1844" w:type="dxa"/>
          </w:tcPr>
          <w:p w14:paraId="76621DE2" w14:textId="77777777" w:rsidR="005B0E66" w:rsidRDefault="005B0E66" w:rsidP="007A2F36">
            <w:pPr>
              <w:pStyle w:val="NoSpacing"/>
              <w:rPr>
                <w:rFonts w:ascii="Arial" w:hAnsi="Arial" w:cs="Arial"/>
                <w:sz w:val="24"/>
                <w:szCs w:val="24"/>
              </w:rPr>
            </w:pPr>
            <w:r>
              <w:rPr>
                <w:rFonts w:ascii="Arial" w:hAnsi="Arial" w:cs="Arial"/>
                <w:sz w:val="24"/>
                <w:szCs w:val="24"/>
              </w:rPr>
              <w:t>Prior to event</w:t>
            </w:r>
          </w:p>
        </w:tc>
        <w:tc>
          <w:tcPr>
            <w:tcW w:w="9025" w:type="dxa"/>
          </w:tcPr>
          <w:p w14:paraId="2D2153F9" w14:textId="2B2223F7" w:rsidR="005B0E66" w:rsidRPr="00E80250" w:rsidRDefault="00E80250" w:rsidP="00E80250">
            <w:pPr>
              <w:pStyle w:val="NoSpacing"/>
              <w:rPr>
                <w:rFonts w:ascii="Arial" w:eastAsiaTheme="minorHAnsi" w:hAnsi="Arial" w:cs="Arial"/>
                <w:sz w:val="24"/>
                <w:szCs w:val="24"/>
                <w:lang w:eastAsia="en-US"/>
              </w:rPr>
            </w:pPr>
            <w:r>
              <w:rPr>
                <w:rFonts w:ascii="Arial" w:eastAsiaTheme="minorHAnsi" w:hAnsi="Arial" w:cs="Arial"/>
                <w:sz w:val="24"/>
                <w:szCs w:val="24"/>
                <w:lang w:eastAsia="en-US"/>
              </w:rPr>
              <w:t>2 vehicles, each with Satellite navigation</w:t>
            </w:r>
            <w:r w:rsidR="00742441">
              <w:rPr>
                <w:rFonts w:ascii="Arial" w:eastAsiaTheme="minorHAnsi" w:hAnsi="Arial" w:cs="Arial"/>
                <w:sz w:val="24"/>
                <w:szCs w:val="24"/>
                <w:lang w:eastAsia="en-US"/>
              </w:rPr>
              <w:t>, fuel card</w:t>
            </w:r>
            <w:r>
              <w:rPr>
                <w:rFonts w:ascii="Arial" w:eastAsiaTheme="minorHAnsi" w:hAnsi="Arial" w:cs="Arial"/>
                <w:sz w:val="24"/>
                <w:szCs w:val="24"/>
                <w:lang w:eastAsia="en-US"/>
              </w:rPr>
              <w:t xml:space="preserve"> and mobile phone </w:t>
            </w:r>
          </w:p>
        </w:tc>
      </w:tr>
      <w:tr w:rsidR="005B0E66" w14:paraId="1F1D4A62" w14:textId="77777777" w:rsidTr="007A2F36">
        <w:tc>
          <w:tcPr>
            <w:tcW w:w="1844" w:type="dxa"/>
          </w:tcPr>
          <w:p w14:paraId="64916732" w14:textId="53A1F20D" w:rsidR="005B0E66" w:rsidRDefault="005B0E66" w:rsidP="007A2F36">
            <w:pPr>
              <w:pStyle w:val="NoSpacing"/>
              <w:rPr>
                <w:rFonts w:ascii="Arial" w:hAnsi="Arial" w:cs="Arial"/>
                <w:sz w:val="24"/>
                <w:szCs w:val="24"/>
              </w:rPr>
            </w:pPr>
            <w:r>
              <w:rPr>
                <w:rFonts w:ascii="Arial" w:hAnsi="Arial" w:cs="Arial"/>
                <w:sz w:val="24"/>
                <w:szCs w:val="24"/>
              </w:rPr>
              <w:t>First Hour</w:t>
            </w:r>
            <w:r w:rsidR="006D5C4D">
              <w:rPr>
                <w:rFonts w:ascii="Arial" w:hAnsi="Arial" w:cs="Arial"/>
                <w:sz w:val="24"/>
                <w:szCs w:val="24"/>
              </w:rPr>
              <w:t xml:space="preserve"> – Unplanned Event</w:t>
            </w:r>
          </w:p>
        </w:tc>
        <w:tc>
          <w:tcPr>
            <w:tcW w:w="9025" w:type="dxa"/>
          </w:tcPr>
          <w:p w14:paraId="3930C5B4" w14:textId="078050A1" w:rsidR="005B0E66" w:rsidRDefault="00742441" w:rsidP="007A2F36">
            <w:pPr>
              <w:pStyle w:val="NoSpacing"/>
              <w:rPr>
                <w:rFonts w:ascii="Arial" w:hAnsi="Arial" w:cs="Arial"/>
                <w:sz w:val="24"/>
                <w:szCs w:val="24"/>
              </w:rPr>
            </w:pPr>
            <w:r>
              <w:rPr>
                <w:rFonts w:ascii="Arial" w:eastAsiaTheme="minorHAnsi" w:hAnsi="Arial" w:cs="Arial"/>
                <w:sz w:val="24"/>
                <w:szCs w:val="24"/>
                <w:lang w:eastAsia="en-US"/>
              </w:rPr>
              <w:t>2 vehicles, each with Satellite navigation, fuel card and mobile phone</w:t>
            </w:r>
          </w:p>
        </w:tc>
      </w:tr>
      <w:tr w:rsidR="00E80250" w14:paraId="3C072A54" w14:textId="77777777" w:rsidTr="007A2F36">
        <w:tc>
          <w:tcPr>
            <w:tcW w:w="1844" w:type="dxa"/>
          </w:tcPr>
          <w:p w14:paraId="023EF6FB" w14:textId="7D1E2D45" w:rsidR="00E80250" w:rsidRDefault="00E80250" w:rsidP="007A2F36">
            <w:pPr>
              <w:pStyle w:val="NoSpacing"/>
              <w:rPr>
                <w:rFonts w:ascii="Arial" w:hAnsi="Arial" w:cs="Arial"/>
                <w:sz w:val="24"/>
                <w:szCs w:val="24"/>
              </w:rPr>
            </w:pPr>
            <w:r>
              <w:rPr>
                <w:rFonts w:ascii="Arial" w:hAnsi="Arial" w:cs="Arial"/>
                <w:sz w:val="24"/>
                <w:szCs w:val="24"/>
              </w:rPr>
              <w:lastRenderedPageBreak/>
              <w:t>2-4 Hour</w:t>
            </w:r>
          </w:p>
        </w:tc>
        <w:tc>
          <w:tcPr>
            <w:tcW w:w="9025" w:type="dxa"/>
          </w:tcPr>
          <w:p w14:paraId="4495A5D1" w14:textId="77777777" w:rsidR="00E80250" w:rsidRDefault="00E80250" w:rsidP="007A2F36">
            <w:pPr>
              <w:pStyle w:val="NoSpacing"/>
              <w:rPr>
                <w:rFonts w:ascii="Arial" w:hAnsi="Arial" w:cs="Arial"/>
                <w:sz w:val="24"/>
                <w:szCs w:val="24"/>
              </w:rPr>
            </w:pPr>
          </w:p>
        </w:tc>
      </w:tr>
      <w:tr w:rsidR="005B0E66" w14:paraId="56D732CC" w14:textId="77777777" w:rsidTr="007A2F36">
        <w:tc>
          <w:tcPr>
            <w:tcW w:w="1844" w:type="dxa"/>
          </w:tcPr>
          <w:p w14:paraId="41BB49B9"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490819EB" w14:textId="57CA7A45" w:rsidR="005B0E66" w:rsidRDefault="00E80250" w:rsidP="007A2F36">
            <w:pPr>
              <w:pStyle w:val="NoSpacing"/>
              <w:rPr>
                <w:rFonts w:ascii="Arial" w:hAnsi="Arial" w:cs="Arial"/>
                <w:sz w:val="24"/>
                <w:szCs w:val="24"/>
              </w:rPr>
            </w:pPr>
            <w:r>
              <w:rPr>
                <w:rFonts w:ascii="Arial" w:hAnsi="Arial" w:cs="Arial"/>
                <w:sz w:val="24"/>
                <w:szCs w:val="24"/>
              </w:rPr>
              <w:t xml:space="preserve">Additional 2 Vehicles, </w:t>
            </w:r>
            <w:r>
              <w:rPr>
                <w:rFonts w:ascii="Arial" w:eastAsiaTheme="minorHAnsi" w:hAnsi="Arial" w:cs="Arial"/>
                <w:sz w:val="24"/>
                <w:szCs w:val="24"/>
                <w:lang w:eastAsia="en-US"/>
              </w:rPr>
              <w:t>each with Satellite navigation</w:t>
            </w:r>
            <w:r w:rsidR="00742441">
              <w:rPr>
                <w:rFonts w:ascii="Arial" w:eastAsiaTheme="minorHAnsi" w:hAnsi="Arial" w:cs="Arial"/>
                <w:sz w:val="24"/>
                <w:szCs w:val="24"/>
                <w:lang w:eastAsia="en-US"/>
              </w:rPr>
              <w:t>, fuel card</w:t>
            </w:r>
            <w:r>
              <w:rPr>
                <w:rFonts w:ascii="Arial" w:eastAsiaTheme="minorHAnsi" w:hAnsi="Arial" w:cs="Arial"/>
                <w:sz w:val="24"/>
                <w:szCs w:val="24"/>
                <w:lang w:eastAsia="en-US"/>
              </w:rPr>
              <w:t xml:space="preserve"> and mobile phone</w:t>
            </w:r>
          </w:p>
        </w:tc>
      </w:tr>
      <w:tr w:rsidR="004667DE" w14:paraId="4ED1CCB8" w14:textId="77777777" w:rsidTr="007A2F36">
        <w:tc>
          <w:tcPr>
            <w:tcW w:w="1844" w:type="dxa"/>
          </w:tcPr>
          <w:p w14:paraId="18C4A191" w14:textId="77777777" w:rsidR="004667DE" w:rsidRDefault="004667DE" w:rsidP="007A2F36">
            <w:pPr>
              <w:pStyle w:val="NoSpacing"/>
              <w:rPr>
                <w:rFonts w:ascii="Arial" w:hAnsi="Arial" w:cs="Arial"/>
                <w:sz w:val="24"/>
                <w:szCs w:val="24"/>
              </w:rPr>
            </w:pPr>
            <w:r>
              <w:rPr>
                <w:rFonts w:ascii="Arial" w:hAnsi="Arial" w:cs="Arial"/>
                <w:sz w:val="24"/>
                <w:szCs w:val="24"/>
              </w:rPr>
              <w:t>24 Hours</w:t>
            </w:r>
          </w:p>
        </w:tc>
        <w:tc>
          <w:tcPr>
            <w:tcW w:w="9025" w:type="dxa"/>
          </w:tcPr>
          <w:p w14:paraId="4A76E8E7" w14:textId="726DD5CB" w:rsidR="004667DE"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r w:rsidR="005B0E66" w14:paraId="1D8DBD78" w14:textId="77777777" w:rsidTr="007A2F36">
        <w:tc>
          <w:tcPr>
            <w:tcW w:w="1844" w:type="dxa"/>
          </w:tcPr>
          <w:p w14:paraId="61A790C6"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7469E547" w14:textId="486726B5" w:rsidR="005B0E66"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r w:rsidR="005B0E66" w14:paraId="1D32A6CE" w14:textId="77777777" w:rsidTr="007A2F36">
        <w:tc>
          <w:tcPr>
            <w:tcW w:w="1844" w:type="dxa"/>
          </w:tcPr>
          <w:p w14:paraId="61AA74FD" w14:textId="77777777" w:rsidR="005B0E66" w:rsidRDefault="005B0E66" w:rsidP="007A2F36">
            <w:pPr>
              <w:pStyle w:val="NoSpacing"/>
              <w:rPr>
                <w:rFonts w:ascii="Arial" w:hAnsi="Arial" w:cs="Arial"/>
                <w:sz w:val="24"/>
                <w:szCs w:val="24"/>
              </w:rPr>
            </w:pPr>
            <w:r>
              <w:rPr>
                <w:rFonts w:ascii="Arial" w:hAnsi="Arial" w:cs="Arial"/>
                <w:sz w:val="24"/>
                <w:szCs w:val="24"/>
              </w:rPr>
              <w:t>3-7 Days</w:t>
            </w:r>
          </w:p>
        </w:tc>
        <w:tc>
          <w:tcPr>
            <w:tcW w:w="9025" w:type="dxa"/>
          </w:tcPr>
          <w:p w14:paraId="63570A4A" w14:textId="3844B888" w:rsidR="005B0E66"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r w:rsidR="005B0E66" w14:paraId="7929978D" w14:textId="77777777" w:rsidTr="007A2F36">
        <w:tc>
          <w:tcPr>
            <w:tcW w:w="1844" w:type="dxa"/>
          </w:tcPr>
          <w:p w14:paraId="3B35F238" w14:textId="77777777" w:rsidR="005B0E66" w:rsidRDefault="005B0E66" w:rsidP="007A2F36">
            <w:pPr>
              <w:pStyle w:val="NoSpacing"/>
              <w:rPr>
                <w:rFonts w:ascii="Arial" w:hAnsi="Arial" w:cs="Arial"/>
                <w:sz w:val="24"/>
                <w:szCs w:val="24"/>
              </w:rPr>
            </w:pPr>
            <w:r>
              <w:rPr>
                <w:rFonts w:ascii="Arial" w:hAnsi="Arial" w:cs="Arial"/>
                <w:sz w:val="24"/>
                <w:szCs w:val="24"/>
              </w:rPr>
              <w:t>+ 7 Days</w:t>
            </w:r>
          </w:p>
        </w:tc>
        <w:tc>
          <w:tcPr>
            <w:tcW w:w="9025" w:type="dxa"/>
          </w:tcPr>
          <w:p w14:paraId="1F9A2FD4" w14:textId="3F681DE3" w:rsidR="005B0E66"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bl>
    <w:p w14:paraId="4BA7FDA0" w14:textId="77777777" w:rsidR="00B510A3" w:rsidRDefault="00B510A3"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5B0E66" w:rsidRPr="005B0E66" w14:paraId="1CD2B594" w14:textId="77777777" w:rsidTr="007A2F36">
        <w:tc>
          <w:tcPr>
            <w:tcW w:w="10869" w:type="dxa"/>
            <w:gridSpan w:val="2"/>
            <w:shd w:val="clear" w:color="auto" w:fill="BFBFBF" w:themeFill="background1" w:themeFillShade="BF"/>
          </w:tcPr>
          <w:p w14:paraId="06B9B147" w14:textId="77777777" w:rsidR="005B0E66" w:rsidRPr="005B0E66" w:rsidRDefault="005B0E66" w:rsidP="007A2F36">
            <w:pPr>
              <w:pStyle w:val="NoSpacing"/>
              <w:jc w:val="center"/>
              <w:rPr>
                <w:rFonts w:ascii="Arial" w:hAnsi="Arial" w:cs="Arial"/>
                <w:b/>
                <w:sz w:val="24"/>
                <w:szCs w:val="24"/>
              </w:rPr>
            </w:pPr>
            <w:r>
              <w:rPr>
                <w:rFonts w:ascii="Arial" w:hAnsi="Arial" w:cs="Arial"/>
                <w:b/>
                <w:sz w:val="24"/>
                <w:szCs w:val="24"/>
              </w:rPr>
              <w:t>ICT</w:t>
            </w:r>
          </w:p>
        </w:tc>
      </w:tr>
      <w:tr w:rsidR="005B0E66" w14:paraId="115BB7CA" w14:textId="77777777" w:rsidTr="007A2F36">
        <w:tc>
          <w:tcPr>
            <w:tcW w:w="1844" w:type="dxa"/>
          </w:tcPr>
          <w:p w14:paraId="5A8CBEDD" w14:textId="77777777" w:rsidR="005B0E66" w:rsidRDefault="005B0E66" w:rsidP="007A2F36">
            <w:pPr>
              <w:pStyle w:val="NoSpacing"/>
              <w:rPr>
                <w:rFonts w:ascii="Arial" w:hAnsi="Arial" w:cs="Arial"/>
                <w:sz w:val="24"/>
                <w:szCs w:val="24"/>
              </w:rPr>
            </w:pPr>
            <w:r>
              <w:rPr>
                <w:rFonts w:ascii="Arial" w:hAnsi="Arial" w:cs="Arial"/>
                <w:sz w:val="24"/>
                <w:szCs w:val="24"/>
              </w:rPr>
              <w:t>Prior to event</w:t>
            </w:r>
          </w:p>
        </w:tc>
        <w:tc>
          <w:tcPr>
            <w:tcW w:w="9025" w:type="dxa"/>
          </w:tcPr>
          <w:p w14:paraId="63C8FDF8" w14:textId="77777777" w:rsidR="005B0E66" w:rsidRDefault="00D934B5" w:rsidP="007A2F36">
            <w:pPr>
              <w:pStyle w:val="NoSpacing"/>
              <w:rPr>
                <w:rFonts w:ascii="Arial" w:hAnsi="Arial" w:cs="Arial"/>
                <w:sz w:val="24"/>
                <w:szCs w:val="24"/>
              </w:rPr>
            </w:pPr>
            <w:r>
              <w:rPr>
                <w:rFonts w:ascii="Arial" w:hAnsi="Arial" w:cs="Arial"/>
                <w:sz w:val="24"/>
                <w:szCs w:val="24"/>
              </w:rPr>
              <w:t>Specialist ICT</w:t>
            </w:r>
          </w:p>
          <w:p w14:paraId="648304CA" w14:textId="30C3FEEB" w:rsidR="00E80250" w:rsidRDefault="00E80250" w:rsidP="007A2F36">
            <w:pPr>
              <w:pStyle w:val="NoSpacing"/>
              <w:rPr>
                <w:rFonts w:ascii="Arial" w:hAnsi="Arial" w:cs="Arial"/>
                <w:sz w:val="24"/>
                <w:szCs w:val="24"/>
              </w:rPr>
            </w:pPr>
            <w:r>
              <w:rPr>
                <w:rFonts w:ascii="Arial" w:hAnsi="Arial" w:cs="Arial"/>
                <w:sz w:val="24"/>
                <w:szCs w:val="24"/>
              </w:rPr>
              <w:t>CAPITA technical advice</w:t>
            </w:r>
          </w:p>
        </w:tc>
      </w:tr>
      <w:tr w:rsidR="005B0E66" w14:paraId="056F86AB" w14:textId="77777777" w:rsidTr="007A2F36">
        <w:tc>
          <w:tcPr>
            <w:tcW w:w="1844" w:type="dxa"/>
          </w:tcPr>
          <w:p w14:paraId="06A68446" w14:textId="7F6F9CE0" w:rsidR="005B0E66" w:rsidRDefault="005B0E66" w:rsidP="007A2F36">
            <w:pPr>
              <w:pStyle w:val="NoSpacing"/>
              <w:rPr>
                <w:rFonts w:ascii="Arial" w:hAnsi="Arial" w:cs="Arial"/>
                <w:sz w:val="24"/>
                <w:szCs w:val="24"/>
              </w:rPr>
            </w:pPr>
            <w:r>
              <w:rPr>
                <w:rFonts w:ascii="Arial" w:hAnsi="Arial" w:cs="Arial"/>
                <w:sz w:val="24"/>
                <w:szCs w:val="24"/>
              </w:rPr>
              <w:t>First Hour</w:t>
            </w:r>
            <w:r w:rsidR="00132E06">
              <w:rPr>
                <w:rFonts w:ascii="Arial" w:hAnsi="Arial" w:cs="Arial"/>
                <w:sz w:val="24"/>
                <w:szCs w:val="24"/>
              </w:rPr>
              <w:t xml:space="preserve"> – Unplanned Event</w:t>
            </w:r>
          </w:p>
        </w:tc>
        <w:tc>
          <w:tcPr>
            <w:tcW w:w="9025" w:type="dxa"/>
          </w:tcPr>
          <w:p w14:paraId="6A173F75" w14:textId="77777777" w:rsidR="005B0E66" w:rsidRDefault="00D934B5" w:rsidP="007A2F36">
            <w:pPr>
              <w:pStyle w:val="NoSpacing"/>
              <w:rPr>
                <w:rFonts w:ascii="Arial" w:hAnsi="Arial" w:cs="Arial"/>
                <w:sz w:val="24"/>
                <w:szCs w:val="24"/>
              </w:rPr>
            </w:pPr>
            <w:r>
              <w:rPr>
                <w:rFonts w:ascii="Arial" w:hAnsi="Arial" w:cs="Arial"/>
                <w:sz w:val="24"/>
                <w:szCs w:val="24"/>
              </w:rPr>
              <w:t>Specialist ICT</w:t>
            </w:r>
          </w:p>
          <w:p w14:paraId="3D2D1446" w14:textId="6FA3C4EE" w:rsidR="00E80250" w:rsidRDefault="00E80250" w:rsidP="007A2F36">
            <w:pPr>
              <w:pStyle w:val="NoSpacing"/>
              <w:rPr>
                <w:rFonts w:ascii="Arial" w:hAnsi="Arial" w:cs="Arial"/>
                <w:sz w:val="24"/>
                <w:szCs w:val="24"/>
              </w:rPr>
            </w:pPr>
            <w:r>
              <w:rPr>
                <w:rFonts w:ascii="Arial" w:hAnsi="Arial" w:cs="Arial"/>
                <w:sz w:val="24"/>
                <w:szCs w:val="24"/>
              </w:rPr>
              <w:t xml:space="preserve">CAPITA technical assistance (on call engineer) </w:t>
            </w:r>
          </w:p>
        </w:tc>
      </w:tr>
      <w:tr w:rsidR="00E80250" w14:paraId="57119F8C" w14:textId="77777777" w:rsidTr="007A2F36">
        <w:tc>
          <w:tcPr>
            <w:tcW w:w="1844" w:type="dxa"/>
          </w:tcPr>
          <w:p w14:paraId="7F61E97E" w14:textId="5A229992" w:rsidR="00E80250" w:rsidRDefault="00E80250" w:rsidP="007A2F36">
            <w:pPr>
              <w:pStyle w:val="NoSpacing"/>
              <w:rPr>
                <w:rFonts w:ascii="Arial" w:hAnsi="Arial" w:cs="Arial"/>
                <w:sz w:val="24"/>
                <w:szCs w:val="24"/>
              </w:rPr>
            </w:pPr>
            <w:r>
              <w:rPr>
                <w:rFonts w:ascii="Arial" w:hAnsi="Arial" w:cs="Arial"/>
                <w:sz w:val="24"/>
                <w:szCs w:val="24"/>
              </w:rPr>
              <w:t>2-4 Hour</w:t>
            </w:r>
          </w:p>
        </w:tc>
        <w:tc>
          <w:tcPr>
            <w:tcW w:w="9025" w:type="dxa"/>
          </w:tcPr>
          <w:p w14:paraId="6A479450" w14:textId="0F19609B" w:rsidR="00E80250" w:rsidRDefault="00E80250" w:rsidP="007A2F36">
            <w:pPr>
              <w:pStyle w:val="NoSpacing"/>
              <w:rPr>
                <w:rFonts w:ascii="Arial" w:hAnsi="Arial" w:cs="Arial"/>
                <w:sz w:val="24"/>
                <w:szCs w:val="24"/>
              </w:rPr>
            </w:pPr>
            <w:r>
              <w:rPr>
                <w:rFonts w:ascii="Arial" w:hAnsi="Arial" w:cs="Arial"/>
                <w:sz w:val="24"/>
                <w:szCs w:val="24"/>
              </w:rPr>
              <w:t>CAPITA technical assistance (on call engineer)</w:t>
            </w:r>
          </w:p>
        </w:tc>
      </w:tr>
      <w:tr w:rsidR="005B0E66" w14:paraId="4D8E0430" w14:textId="77777777" w:rsidTr="007A2F36">
        <w:tc>
          <w:tcPr>
            <w:tcW w:w="1844" w:type="dxa"/>
          </w:tcPr>
          <w:p w14:paraId="228DFB4E"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5B9BC564" w14:textId="77777777" w:rsidR="005B0E66" w:rsidRDefault="00D934B5" w:rsidP="007A2F36">
            <w:pPr>
              <w:pStyle w:val="NoSpacing"/>
              <w:rPr>
                <w:rFonts w:ascii="Arial" w:hAnsi="Arial" w:cs="Arial"/>
                <w:sz w:val="24"/>
                <w:szCs w:val="24"/>
              </w:rPr>
            </w:pPr>
            <w:r>
              <w:rPr>
                <w:rFonts w:ascii="Arial" w:hAnsi="Arial" w:cs="Arial"/>
                <w:sz w:val="24"/>
                <w:szCs w:val="24"/>
              </w:rPr>
              <w:t>Specialist ICT</w:t>
            </w:r>
          </w:p>
          <w:p w14:paraId="3BEEA71E" w14:textId="01F0782E" w:rsidR="00E80250" w:rsidRDefault="00E80250" w:rsidP="007A2F36">
            <w:pPr>
              <w:pStyle w:val="NoSpacing"/>
              <w:rPr>
                <w:rFonts w:ascii="Arial" w:hAnsi="Arial" w:cs="Arial"/>
                <w:sz w:val="24"/>
                <w:szCs w:val="24"/>
              </w:rPr>
            </w:pPr>
            <w:r>
              <w:rPr>
                <w:rFonts w:ascii="Arial" w:hAnsi="Arial" w:cs="Arial"/>
                <w:sz w:val="24"/>
                <w:szCs w:val="24"/>
              </w:rPr>
              <w:t>CAPITA technical assistance (on call engineer)</w:t>
            </w:r>
          </w:p>
        </w:tc>
      </w:tr>
      <w:tr w:rsidR="004667DE" w14:paraId="516FD782" w14:textId="77777777" w:rsidTr="007A2F36">
        <w:tc>
          <w:tcPr>
            <w:tcW w:w="1844" w:type="dxa"/>
          </w:tcPr>
          <w:p w14:paraId="5C437A8E" w14:textId="77777777" w:rsidR="004667DE" w:rsidRDefault="004667DE" w:rsidP="007A2F36">
            <w:pPr>
              <w:pStyle w:val="NoSpacing"/>
              <w:rPr>
                <w:rFonts w:ascii="Arial" w:hAnsi="Arial" w:cs="Arial"/>
                <w:sz w:val="24"/>
                <w:szCs w:val="24"/>
              </w:rPr>
            </w:pPr>
            <w:r>
              <w:rPr>
                <w:rFonts w:ascii="Arial" w:hAnsi="Arial" w:cs="Arial"/>
                <w:sz w:val="24"/>
                <w:szCs w:val="24"/>
              </w:rPr>
              <w:t>24 Hours</w:t>
            </w:r>
          </w:p>
        </w:tc>
        <w:tc>
          <w:tcPr>
            <w:tcW w:w="9025" w:type="dxa"/>
          </w:tcPr>
          <w:p w14:paraId="013F30F1" w14:textId="77777777" w:rsidR="004667DE" w:rsidRDefault="00D934B5" w:rsidP="007A2F36">
            <w:pPr>
              <w:pStyle w:val="NoSpacing"/>
              <w:rPr>
                <w:rFonts w:ascii="Arial" w:hAnsi="Arial" w:cs="Arial"/>
                <w:sz w:val="24"/>
                <w:szCs w:val="24"/>
              </w:rPr>
            </w:pPr>
            <w:r>
              <w:rPr>
                <w:rFonts w:ascii="Arial" w:hAnsi="Arial" w:cs="Arial"/>
                <w:sz w:val="24"/>
                <w:szCs w:val="24"/>
              </w:rPr>
              <w:t>Specialist ICT</w:t>
            </w:r>
          </w:p>
          <w:p w14:paraId="23C1809D" w14:textId="704531D1" w:rsidR="00E80250" w:rsidRDefault="00E80250" w:rsidP="007A2F36">
            <w:pPr>
              <w:pStyle w:val="NoSpacing"/>
              <w:rPr>
                <w:rFonts w:ascii="Arial" w:hAnsi="Arial" w:cs="Arial"/>
                <w:sz w:val="24"/>
                <w:szCs w:val="24"/>
              </w:rPr>
            </w:pPr>
            <w:r>
              <w:rPr>
                <w:rFonts w:ascii="Arial" w:hAnsi="Arial" w:cs="Arial"/>
                <w:sz w:val="24"/>
                <w:szCs w:val="24"/>
              </w:rPr>
              <w:t>CAPITA technical assistance (on call engineer)</w:t>
            </w:r>
          </w:p>
        </w:tc>
      </w:tr>
      <w:tr w:rsidR="005B0E66" w14:paraId="116876A2" w14:textId="77777777" w:rsidTr="007A2F36">
        <w:tc>
          <w:tcPr>
            <w:tcW w:w="1844" w:type="dxa"/>
          </w:tcPr>
          <w:p w14:paraId="4AAB7336"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2E6FC86B" w14:textId="11133150" w:rsidR="005B0E66" w:rsidRDefault="00D934B5" w:rsidP="007A2F36">
            <w:pPr>
              <w:pStyle w:val="NoSpacing"/>
              <w:rPr>
                <w:rFonts w:ascii="Arial" w:hAnsi="Arial" w:cs="Arial"/>
                <w:sz w:val="24"/>
                <w:szCs w:val="24"/>
              </w:rPr>
            </w:pPr>
            <w:r>
              <w:rPr>
                <w:rFonts w:ascii="Arial" w:hAnsi="Arial" w:cs="Arial"/>
                <w:sz w:val="24"/>
                <w:szCs w:val="24"/>
              </w:rPr>
              <w:t>Specialist ICT</w:t>
            </w:r>
          </w:p>
        </w:tc>
      </w:tr>
      <w:tr w:rsidR="005B0E66" w14:paraId="41B42AE3" w14:textId="77777777" w:rsidTr="007A2F36">
        <w:tc>
          <w:tcPr>
            <w:tcW w:w="1844" w:type="dxa"/>
          </w:tcPr>
          <w:p w14:paraId="6F9BDC72" w14:textId="77777777" w:rsidR="005B0E66" w:rsidRDefault="005B0E66" w:rsidP="007A2F36">
            <w:pPr>
              <w:pStyle w:val="NoSpacing"/>
              <w:rPr>
                <w:rFonts w:ascii="Arial" w:hAnsi="Arial" w:cs="Arial"/>
                <w:sz w:val="24"/>
                <w:szCs w:val="24"/>
              </w:rPr>
            </w:pPr>
            <w:r>
              <w:rPr>
                <w:rFonts w:ascii="Arial" w:hAnsi="Arial" w:cs="Arial"/>
                <w:sz w:val="24"/>
                <w:szCs w:val="24"/>
              </w:rPr>
              <w:t>3-7 Days</w:t>
            </w:r>
          </w:p>
        </w:tc>
        <w:tc>
          <w:tcPr>
            <w:tcW w:w="9025" w:type="dxa"/>
          </w:tcPr>
          <w:p w14:paraId="4964F913" w14:textId="2857901F" w:rsidR="005B0E66" w:rsidRDefault="00D934B5" w:rsidP="007A2F36">
            <w:pPr>
              <w:pStyle w:val="NoSpacing"/>
              <w:rPr>
                <w:rFonts w:ascii="Arial" w:hAnsi="Arial" w:cs="Arial"/>
                <w:sz w:val="24"/>
                <w:szCs w:val="24"/>
              </w:rPr>
            </w:pPr>
            <w:r>
              <w:rPr>
                <w:rFonts w:ascii="Arial" w:hAnsi="Arial" w:cs="Arial"/>
                <w:sz w:val="24"/>
                <w:szCs w:val="24"/>
              </w:rPr>
              <w:t>Specialist ICT</w:t>
            </w:r>
          </w:p>
        </w:tc>
      </w:tr>
      <w:tr w:rsidR="005B0E66" w14:paraId="11DD9AD5" w14:textId="77777777" w:rsidTr="007A2F36">
        <w:tc>
          <w:tcPr>
            <w:tcW w:w="1844" w:type="dxa"/>
          </w:tcPr>
          <w:p w14:paraId="37DE3044" w14:textId="77777777" w:rsidR="005B0E66" w:rsidRDefault="005B0E66" w:rsidP="007A2F36">
            <w:pPr>
              <w:pStyle w:val="NoSpacing"/>
              <w:rPr>
                <w:rFonts w:ascii="Arial" w:hAnsi="Arial" w:cs="Arial"/>
                <w:sz w:val="24"/>
                <w:szCs w:val="24"/>
              </w:rPr>
            </w:pPr>
            <w:r>
              <w:rPr>
                <w:rFonts w:ascii="Arial" w:hAnsi="Arial" w:cs="Arial"/>
                <w:sz w:val="24"/>
                <w:szCs w:val="24"/>
              </w:rPr>
              <w:t>+ 7 Days</w:t>
            </w:r>
          </w:p>
        </w:tc>
        <w:tc>
          <w:tcPr>
            <w:tcW w:w="9025" w:type="dxa"/>
          </w:tcPr>
          <w:p w14:paraId="61EE6676" w14:textId="31AA15DD" w:rsidR="005B0E66" w:rsidRDefault="00B1279B" w:rsidP="00640F2E">
            <w:pPr>
              <w:pStyle w:val="NoSpacing"/>
              <w:rPr>
                <w:rFonts w:ascii="Arial" w:hAnsi="Arial" w:cs="Arial"/>
                <w:sz w:val="24"/>
                <w:szCs w:val="24"/>
              </w:rPr>
            </w:pPr>
            <w:r>
              <w:rPr>
                <w:rFonts w:ascii="Arial" w:hAnsi="Arial" w:cs="Arial"/>
                <w:sz w:val="24"/>
                <w:szCs w:val="24"/>
              </w:rPr>
              <w:t xml:space="preserve">All </w:t>
            </w:r>
            <w:r w:rsidR="00D211E0">
              <w:rPr>
                <w:rFonts w:ascii="Arial" w:hAnsi="Arial" w:cs="Arial"/>
                <w:sz w:val="24"/>
                <w:szCs w:val="24"/>
              </w:rPr>
              <w:t xml:space="preserve">DWFRS </w:t>
            </w:r>
            <w:r>
              <w:rPr>
                <w:rFonts w:ascii="Arial" w:hAnsi="Arial" w:cs="Arial"/>
                <w:sz w:val="24"/>
                <w:szCs w:val="24"/>
              </w:rPr>
              <w:t xml:space="preserve">ICT staff will be required to facilitate a move to an alternative location (see </w:t>
            </w:r>
            <w:r w:rsidR="00640F2E">
              <w:rPr>
                <w:rFonts w:ascii="Arial" w:hAnsi="Arial" w:cs="Arial"/>
                <w:sz w:val="24"/>
                <w:szCs w:val="24"/>
              </w:rPr>
              <w:t xml:space="preserve">below </w:t>
            </w:r>
            <w:r>
              <w:rPr>
                <w:rFonts w:ascii="Arial" w:hAnsi="Arial" w:cs="Arial"/>
                <w:sz w:val="24"/>
                <w:szCs w:val="24"/>
              </w:rPr>
              <w:t xml:space="preserve">+7 days Alternative </w:t>
            </w:r>
            <w:r w:rsidR="00640F2E">
              <w:rPr>
                <w:rFonts w:ascii="Arial" w:hAnsi="Arial" w:cs="Arial"/>
                <w:sz w:val="24"/>
                <w:szCs w:val="24"/>
              </w:rPr>
              <w:t>Premises)</w:t>
            </w:r>
            <w:r>
              <w:rPr>
                <w:rFonts w:ascii="Arial" w:hAnsi="Arial" w:cs="Arial"/>
                <w:sz w:val="24"/>
                <w:szCs w:val="24"/>
              </w:rPr>
              <w:t xml:space="preserve">. </w:t>
            </w:r>
          </w:p>
        </w:tc>
      </w:tr>
    </w:tbl>
    <w:p w14:paraId="7D89884F" w14:textId="77777777" w:rsidR="00B510A3" w:rsidRDefault="00B510A3"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BC5396" w:rsidRPr="005B0E66" w14:paraId="35D2D04A" w14:textId="77777777" w:rsidTr="007A2F36">
        <w:tc>
          <w:tcPr>
            <w:tcW w:w="10869" w:type="dxa"/>
            <w:gridSpan w:val="2"/>
            <w:shd w:val="clear" w:color="auto" w:fill="BFBFBF" w:themeFill="background1" w:themeFillShade="BF"/>
          </w:tcPr>
          <w:p w14:paraId="203F41FA" w14:textId="77777777" w:rsidR="00BC5396" w:rsidRPr="005B0E66" w:rsidRDefault="00BC5396" w:rsidP="007A2F36">
            <w:pPr>
              <w:pStyle w:val="NoSpacing"/>
              <w:jc w:val="center"/>
              <w:rPr>
                <w:rFonts w:ascii="Arial" w:hAnsi="Arial" w:cs="Arial"/>
                <w:b/>
                <w:sz w:val="24"/>
                <w:szCs w:val="24"/>
              </w:rPr>
            </w:pPr>
            <w:r>
              <w:rPr>
                <w:rFonts w:ascii="Arial" w:hAnsi="Arial" w:cs="Arial"/>
                <w:b/>
                <w:sz w:val="24"/>
                <w:szCs w:val="24"/>
              </w:rPr>
              <w:t>Alternative Premises</w:t>
            </w:r>
          </w:p>
        </w:tc>
      </w:tr>
      <w:tr w:rsidR="00BC5396" w14:paraId="6E68187D" w14:textId="77777777" w:rsidTr="007A2F36">
        <w:tc>
          <w:tcPr>
            <w:tcW w:w="1844" w:type="dxa"/>
          </w:tcPr>
          <w:p w14:paraId="738D70C2" w14:textId="77777777" w:rsidR="00BC5396" w:rsidRDefault="00BC5396" w:rsidP="007A2F36">
            <w:pPr>
              <w:pStyle w:val="NoSpacing"/>
              <w:rPr>
                <w:rFonts w:ascii="Arial" w:hAnsi="Arial" w:cs="Arial"/>
                <w:sz w:val="24"/>
                <w:szCs w:val="24"/>
              </w:rPr>
            </w:pPr>
            <w:r>
              <w:rPr>
                <w:rFonts w:ascii="Arial" w:hAnsi="Arial" w:cs="Arial"/>
                <w:sz w:val="24"/>
                <w:szCs w:val="24"/>
              </w:rPr>
              <w:t>Prior to event</w:t>
            </w:r>
          </w:p>
        </w:tc>
        <w:tc>
          <w:tcPr>
            <w:tcW w:w="9025" w:type="dxa"/>
          </w:tcPr>
          <w:p w14:paraId="142BC66E" w14:textId="5348BDA7" w:rsidR="00BC5396" w:rsidRDefault="00E80250" w:rsidP="007A2F36">
            <w:pPr>
              <w:pStyle w:val="NoSpacing"/>
              <w:rPr>
                <w:rFonts w:ascii="Arial" w:hAnsi="Arial" w:cs="Arial"/>
                <w:sz w:val="24"/>
                <w:szCs w:val="24"/>
              </w:rPr>
            </w:pPr>
            <w:r>
              <w:rPr>
                <w:rFonts w:ascii="Arial" w:hAnsi="Arial" w:cs="Arial"/>
                <w:sz w:val="24"/>
                <w:szCs w:val="24"/>
              </w:rPr>
              <w:t xml:space="preserve">NFSP control rooms in Exeter or Eastliegh can accommodate </w:t>
            </w:r>
            <w:r w:rsidR="00742441">
              <w:rPr>
                <w:rFonts w:ascii="Arial" w:hAnsi="Arial" w:cs="Arial"/>
                <w:sz w:val="24"/>
                <w:szCs w:val="24"/>
              </w:rPr>
              <w:t>2-3 DWFRS operators. These can be prepared in advance.</w:t>
            </w:r>
          </w:p>
        </w:tc>
      </w:tr>
      <w:tr w:rsidR="00BC5396" w14:paraId="7ED8A167" w14:textId="77777777" w:rsidTr="007A2F36">
        <w:tc>
          <w:tcPr>
            <w:tcW w:w="1844" w:type="dxa"/>
          </w:tcPr>
          <w:p w14:paraId="2A806BE5" w14:textId="6AE90012" w:rsidR="00BC5396" w:rsidRDefault="00BC5396" w:rsidP="007A2F36">
            <w:pPr>
              <w:pStyle w:val="NoSpacing"/>
              <w:rPr>
                <w:rFonts w:ascii="Arial" w:hAnsi="Arial" w:cs="Arial"/>
                <w:sz w:val="24"/>
                <w:szCs w:val="24"/>
              </w:rPr>
            </w:pPr>
            <w:r>
              <w:rPr>
                <w:rFonts w:ascii="Arial" w:hAnsi="Arial" w:cs="Arial"/>
                <w:sz w:val="24"/>
                <w:szCs w:val="24"/>
              </w:rPr>
              <w:t>First Hour</w:t>
            </w:r>
            <w:r w:rsidR="00132E06">
              <w:rPr>
                <w:rFonts w:ascii="Arial" w:hAnsi="Arial" w:cs="Arial"/>
                <w:sz w:val="24"/>
                <w:szCs w:val="24"/>
              </w:rPr>
              <w:t xml:space="preserve"> – Unplanned Event</w:t>
            </w:r>
          </w:p>
        </w:tc>
        <w:tc>
          <w:tcPr>
            <w:tcW w:w="9025" w:type="dxa"/>
          </w:tcPr>
          <w:p w14:paraId="1BB80D08" w14:textId="48741EDD" w:rsidR="00BC5396" w:rsidRDefault="00742441" w:rsidP="007A2F36">
            <w:pPr>
              <w:pStyle w:val="NoSpacing"/>
              <w:rPr>
                <w:rFonts w:ascii="Arial" w:hAnsi="Arial" w:cs="Arial"/>
                <w:sz w:val="24"/>
                <w:szCs w:val="24"/>
              </w:rPr>
            </w:pPr>
            <w:r>
              <w:rPr>
                <w:rFonts w:ascii="Arial" w:hAnsi="Arial" w:cs="Arial"/>
                <w:sz w:val="24"/>
                <w:szCs w:val="24"/>
              </w:rPr>
              <w:t>See above</w:t>
            </w:r>
          </w:p>
        </w:tc>
      </w:tr>
      <w:tr w:rsidR="00E80250" w14:paraId="33FD362A" w14:textId="77777777" w:rsidTr="007A2F36">
        <w:tc>
          <w:tcPr>
            <w:tcW w:w="1844" w:type="dxa"/>
          </w:tcPr>
          <w:p w14:paraId="5E5ADF50" w14:textId="1413ACFF" w:rsidR="00E80250" w:rsidRDefault="00E80250" w:rsidP="007A2F36">
            <w:pPr>
              <w:pStyle w:val="NoSpacing"/>
              <w:rPr>
                <w:rFonts w:ascii="Arial" w:hAnsi="Arial" w:cs="Arial"/>
                <w:sz w:val="24"/>
                <w:szCs w:val="24"/>
              </w:rPr>
            </w:pPr>
            <w:r>
              <w:rPr>
                <w:rFonts w:ascii="Arial" w:hAnsi="Arial" w:cs="Arial"/>
                <w:sz w:val="24"/>
                <w:szCs w:val="24"/>
              </w:rPr>
              <w:t>2-4 Hour</w:t>
            </w:r>
          </w:p>
        </w:tc>
        <w:tc>
          <w:tcPr>
            <w:tcW w:w="9025" w:type="dxa"/>
          </w:tcPr>
          <w:p w14:paraId="5F35F4CD" w14:textId="30D6C988" w:rsidR="00E80250" w:rsidRDefault="00742441" w:rsidP="007A2F36">
            <w:pPr>
              <w:pStyle w:val="NoSpacing"/>
              <w:rPr>
                <w:rFonts w:ascii="Arial" w:hAnsi="Arial" w:cs="Arial"/>
                <w:sz w:val="24"/>
                <w:szCs w:val="24"/>
              </w:rPr>
            </w:pPr>
            <w:r>
              <w:rPr>
                <w:rFonts w:ascii="Arial" w:hAnsi="Arial" w:cs="Arial"/>
                <w:sz w:val="24"/>
                <w:szCs w:val="24"/>
              </w:rPr>
              <w:t>See above</w:t>
            </w:r>
          </w:p>
        </w:tc>
      </w:tr>
      <w:tr w:rsidR="00742441" w14:paraId="5BC23DDC" w14:textId="77777777" w:rsidTr="007A2F36">
        <w:tc>
          <w:tcPr>
            <w:tcW w:w="1844" w:type="dxa"/>
          </w:tcPr>
          <w:p w14:paraId="57B4E0C8" w14:textId="77777777" w:rsidR="00742441" w:rsidRDefault="00742441" w:rsidP="007A2F36">
            <w:pPr>
              <w:pStyle w:val="NoSpacing"/>
              <w:rPr>
                <w:rFonts w:ascii="Arial" w:hAnsi="Arial" w:cs="Arial"/>
                <w:sz w:val="24"/>
                <w:szCs w:val="24"/>
              </w:rPr>
            </w:pPr>
            <w:r>
              <w:rPr>
                <w:rFonts w:ascii="Arial" w:hAnsi="Arial" w:cs="Arial"/>
                <w:sz w:val="24"/>
                <w:szCs w:val="24"/>
              </w:rPr>
              <w:t>4-8 Hours</w:t>
            </w:r>
          </w:p>
        </w:tc>
        <w:tc>
          <w:tcPr>
            <w:tcW w:w="9025" w:type="dxa"/>
          </w:tcPr>
          <w:p w14:paraId="512035F1" w14:textId="21669351"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7835545A" w14:textId="77777777" w:rsidTr="007A2F36">
        <w:tc>
          <w:tcPr>
            <w:tcW w:w="1844" w:type="dxa"/>
          </w:tcPr>
          <w:p w14:paraId="45CBFC8F" w14:textId="77777777" w:rsidR="00742441" w:rsidRDefault="00742441" w:rsidP="007A2F36">
            <w:pPr>
              <w:pStyle w:val="NoSpacing"/>
              <w:rPr>
                <w:rFonts w:ascii="Arial" w:hAnsi="Arial" w:cs="Arial"/>
                <w:sz w:val="24"/>
                <w:szCs w:val="24"/>
              </w:rPr>
            </w:pPr>
            <w:r>
              <w:rPr>
                <w:rFonts w:ascii="Arial" w:hAnsi="Arial" w:cs="Arial"/>
                <w:sz w:val="24"/>
                <w:szCs w:val="24"/>
              </w:rPr>
              <w:t>24 Hours</w:t>
            </w:r>
          </w:p>
        </w:tc>
        <w:tc>
          <w:tcPr>
            <w:tcW w:w="9025" w:type="dxa"/>
          </w:tcPr>
          <w:p w14:paraId="3DA4D969" w14:textId="772E51C1"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047A954A" w14:textId="77777777" w:rsidTr="007A2F36">
        <w:tc>
          <w:tcPr>
            <w:tcW w:w="1844" w:type="dxa"/>
          </w:tcPr>
          <w:p w14:paraId="30F1FE47" w14:textId="77777777" w:rsidR="00742441" w:rsidRDefault="00742441" w:rsidP="007A2F36">
            <w:pPr>
              <w:pStyle w:val="NoSpacing"/>
              <w:rPr>
                <w:rFonts w:ascii="Arial" w:hAnsi="Arial" w:cs="Arial"/>
                <w:sz w:val="24"/>
                <w:szCs w:val="24"/>
              </w:rPr>
            </w:pPr>
            <w:r>
              <w:rPr>
                <w:rFonts w:ascii="Arial" w:hAnsi="Arial" w:cs="Arial"/>
                <w:sz w:val="24"/>
                <w:szCs w:val="24"/>
              </w:rPr>
              <w:t>48 Hours</w:t>
            </w:r>
          </w:p>
        </w:tc>
        <w:tc>
          <w:tcPr>
            <w:tcW w:w="9025" w:type="dxa"/>
          </w:tcPr>
          <w:p w14:paraId="4EB4ADC1" w14:textId="47035651"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02688C37" w14:textId="77777777" w:rsidTr="007A2F36">
        <w:tc>
          <w:tcPr>
            <w:tcW w:w="1844" w:type="dxa"/>
          </w:tcPr>
          <w:p w14:paraId="6DBDF8FE" w14:textId="77777777" w:rsidR="00742441" w:rsidRDefault="00742441" w:rsidP="007A2F36">
            <w:pPr>
              <w:pStyle w:val="NoSpacing"/>
              <w:rPr>
                <w:rFonts w:ascii="Arial" w:hAnsi="Arial" w:cs="Arial"/>
                <w:sz w:val="24"/>
                <w:szCs w:val="24"/>
              </w:rPr>
            </w:pPr>
            <w:r>
              <w:rPr>
                <w:rFonts w:ascii="Arial" w:hAnsi="Arial" w:cs="Arial"/>
                <w:sz w:val="24"/>
                <w:szCs w:val="24"/>
              </w:rPr>
              <w:t>3-7 Days</w:t>
            </w:r>
          </w:p>
        </w:tc>
        <w:tc>
          <w:tcPr>
            <w:tcW w:w="9025" w:type="dxa"/>
          </w:tcPr>
          <w:p w14:paraId="2C06228F" w14:textId="66134F58"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3C421127" w14:textId="77777777" w:rsidTr="007A2F36">
        <w:tc>
          <w:tcPr>
            <w:tcW w:w="1844" w:type="dxa"/>
          </w:tcPr>
          <w:p w14:paraId="7FD7B94C" w14:textId="77777777" w:rsidR="00742441" w:rsidRDefault="00742441" w:rsidP="007A2F36">
            <w:pPr>
              <w:pStyle w:val="NoSpacing"/>
              <w:rPr>
                <w:rFonts w:ascii="Arial" w:hAnsi="Arial" w:cs="Arial"/>
                <w:sz w:val="24"/>
                <w:szCs w:val="24"/>
              </w:rPr>
            </w:pPr>
            <w:r>
              <w:rPr>
                <w:rFonts w:ascii="Arial" w:hAnsi="Arial" w:cs="Arial"/>
                <w:sz w:val="24"/>
                <w:szCs w:val="24"/>
              </w:rPr>
              <w:t>+ 7 Days</w:t>
            </w:r>
          </w:p>
        </w:tc>
        <w:tc>
          <w:tcPr>
            <w:tcW w:w="9025" w:type="dxa"/>
          </w:tcPr>
          <w:p w14:paraId="4ECBA0F2" w14:textId="08397F32" w:rsidR="00742441" w:rsidRDefault="006C2116" w:rsidP="007A2F36">
            <w:pPr>
              <w:pStyle w:val="NoSpacing"/>
              <w:rPr>
                <w:rFonts w:ascii="Arial" w:hAnsi="Arial" w:cs="Arial"/>
                <w:sz w:val="24"/>
                <w:szCs w:val="24"/>
              </w:rPr>
            </w:pPr>
            <w:r>
              <w:rPr>
                <w:rFonts w:ascii="Arial" w:hAnsi="Arial" w:cs="Arial"/>
                <w:sz w:val="24"/>
                <w:szCs w:val="24"/>
              </w:rPr>
              <w:t>If the loss is only the SCC building: Bungalow on Potterne site</w:t>
            </w:r>
            <w:r w:rsidR="00993C8D">
              <w:rPr>
                <w:rFonts w:ascii="Arial" w:hAnsi="Arial" w:cs="Arial"/>
                <w:sz w:val="24"/>
                <w:szCs w:val="24"/>
              </w:rPr>
              <w:t xml:space="preserve"> </w:t>
            </w:r>
            <w:r w:rsidR="00B1279B">
              <w:rPr>
                <w:rFonts w:ascii="Arial" w:hAnsi="Arial" w:cs="Arial"/>
                <w:sz w:val="24"/>
                <w:szCs w:val="24"/>
              </w:rPr>
              <w:t xml:space="preserve">is the preferred option. This will require relocating those who currently work there. </w:t>
            </w:r>
          </w:p>
          <w:p w14:paraId="11EC95F8" w14:textId="32589BB6" w:rsidR="006C2116" w:rsidRDefault="006C2116" w:rsidP="007A2F36">
            <w:pPr>
              <w:pStyle w:val="NoSpacing"/>
              <w:rPr>
                <w:rFonts w:ascii="Arial" w:hAnsi="Arial" w:cs="Arial"/>
                <w:sz w:val="24"/>
                <w:szCs w:val="24"/>
              </w:rPr>
            </w:pPr>
            <w:r>
              <w:rPr>
                <w:rFonts w:ascii="Arial" w:hAnsi="Arial" w:cs="Arial"/>
                <w:sz w:val="24"/>
                <w:szCs w:val="24"/>
              </w:rPr>
              <w:t xml:space="preserve">If the loss is the whole Potterne site: </w:t>
            </w:r>
            <w:r w:rsidR="00B1279B">
              <w:rPr>
                <w:rFonts w:ascii="Arial" w:hAnsi="Arial" w:cs="Arial"/>
                <w:sz w:val="24"/>
                <w:szCs w:val="24"/>
              </w:rPr>
              <w:t>1</w:t>
            </w:r>
            <w:r w:rsidR="00B1279B" w:rsidRPr="00B1279B">
              <w:rPr>
                <w:rFonts w:ascii="Arial" w:hAnsi="Arial" w:cs="Arial"/>
                <w:sz w:val="24"/>
                <w:szCs w:val="24"/>
                <w:vertAlign w:val="superscript"/>
              </w:rPr>
              <w:t>st</w:t>
            </w:r>
            <w:r w:rsidR="00B1279B">
              <w:rPr>
                <w:rFonts w:ascii="Arial" w:hAnsi="Arial" w:cs="Arial"/>
                <w:sz w:val="24"/>
                <w:szCs w:val="24"/>
              </w:rPr>
              <w:t xml:space="preserve"> Floor </w:t>
            </w:r>
            <w:r>
              <w:rPr>
                <w:rFonts w:ascii="Arial" w:hAnsi="Arial" w:cs="Arial"/>
                <w:sz w:val="24"/>
                <w:szCs w:val="24"/>
              </w:rPr>
              <w:t>Meeting room</w:t>
            </w:r>
            <w:r w:rsidR="00B1279B">
              <w:rPr>
                <w:rFonts w:ascii="Arial" w:hAnsi="Arial" w:cs="Arial"/>
                <w:sz w:val="24"/>
                <w:szCs w:val="24"/>
              </w:rPr>
              <w:t>s</w:t>
            </w:r>
            <w:r>
              <w:rPr>
                <w:rFonts w:ascii="Arial" w:hAnsi="Arial" w:cs="Arial"/>
                <w:sz w:val="24"/>
                <w:szCs w:val="24"/>
              </w:rPr>
              <w:t xml:space="preserve"> at Devizes Training Centre</w:t>
            </w:r>
            <w:r w:rsidR="00B1279B">
              <w:rPr>
                <w:rFonts w:ascii="Arial" w:hAnsi="Arial" w:cs="Arial"/>
                <w:sz w:val="24"/>
                <w:szCs w:val="24"/>
              </w:rPr>
              <w:t xml:space="preserve"> as this will accommodate all SCC staff at a single location.</w:t>
            </w:r>
          </w:p>
        </w:tc>
      </w:tr>
    </w:tbl>
    <w:p w14:paraId="4D98D8A3" w14:textId="74EA35CF" w:rsidR="00AA4412" w:rsidRPr="00AF131B" w:rsidRDefault="00AA4412" w:rsidP="00AA4412">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AB68B7" w:rsidRPr="00AF131B" w14:paraId="6E9CF6BC" w14:textId="77777777" w:rsidTr="00BC5396">
        <w:tc>
          <w:tcPr>
            <w:tcW w:w="10916" w:type="dxa"/>
            <w:shd w:val="clear" w:color="auto" w:fill="FFFFFF" w:themeFill="background1"/>
          </w:tcPr>
          <w:p w14:paraId="7BBBCC63" w14:textId="77777777" w:rsidR="00AB68B7" w:rsidRPr="00AF131B" w:rsidRDefault="00AB68B7" w:rsidP="00501387">
            <w:pPr>
              <w:ind w:right="-449"/>
              <w:jc w:val="center"/>
              <w:rPr>
                <w:rFonts w:ascii="Arial" w:hAnsi="Arial" w:cs="Arial"/>
                <w:b/>
                <w:sz w:val="24"/>
                <w:szCs w:val="24"/>
              </w:rPr>
            </w:pPr>
            <w:r w:rsidRPr="00AF131B">
              <w:rPr>
                <w:rFonts w:ascii="Arial" w:hAnsi="Arial" w:cs="Arial"/>
                <w:b/>
                <w:sz w:val="24"/>
                <w:szCs w:val="24"/>
              </w:rPr>
              <w:t xml:space="preserve">Critical Activities and Business Continuity Arrangements </w:t>
            </w:r>
          </w:p>
        </w:tc>
      </w:tr>
    </w:tbl>
    <w:p w14:paraId="16B28568" w14:textId="77777777" w:rsidR="00AB68B7" w:rsidRPr="00AF131B" w:rsidRDefault="00AB68B7" w:rsidP="00AB68B7">
      <w:pPr>
        <w:pStyle w:val="NoSpacing"/>
        <w:rPr>
          <w:rFonts w:ascii="Arial" w:hAnsi="Arial" w:cs="Arial"/>
          <w:sz w:val="24"/>
          <w:szCs w:val="24"/>
        </w:rPr>
      </w:pPr>
    </w:p>
    <w:p w14:paraId="59B4AB0A" w14:textId="77777777" w:rsidR="00AB68B7" w:rsidRPr="00AF131B" w:rsidRDefault="00AB68B7" w:rsidP="00AB68B7">
      <w:pPr>
        <w:pStyle w:val="NoSpacing"/>
        <w:rPr>
          <w:rFonts w:ascii="Arial" w:hAnsi="Arial" w:cs="Arial"/>
          <w:sz w:val="24"/>
          <w:szCs w:val="24"/>
        </w:rPr>
      </w:pPr>
      <w:r w:rsidRPr="00AF131B">
        <w:rPr>
          <w:rFonts w:ascii="Arial" w:hAnsi="Arial" w:cs="Arial"/>
          <w:sz w:val="24"/>
          <w:szCs w:val="24"/>
        </w:rPr>
        <w:t>This Plan is linked to the</w:t>
      </w:r>
      <w:r w:rsidR="00BC5396">
        <w:rPr>
          <w:rFonts w:ascii="Arial" w:hAnsi="Arial" w:cs="Arial"/>
          <w:sz w:val="24"/>
          <w:szCs w:val="24"/>
        </w:rPr>
        <w:t xml:space="preserve"> Services</w:t>
      </w:r>
      <w:r w:rsidRPr="00AF131B">
        <w:rPr>
          <w:rFonts w:ascii="Arial" w:hAnsi="Arial" w:cs="Arial"/>
          <w:sz w:val="24"/>
          <w:szCs w:val="24"/>
        </w:rPr>
        <w:t xml:space="preserve"> critical activiti</w:t>
      </w:r>
      <w:r w:rsidR="00AC061E" w:rsidRPr="00AF131B">
        <w:rPr>
          <w:rFonts w:ascii="Arial" w:hAnsi="Arial" w:cs="Arial"/>
          <w:sz w:val="24"/>
          <w:szCs w:val="24"/>
        </w:rPr>
        <w:t xml:space="preserve">es matrix.  During </w:t>
      </w:r>
      <w:r w:rsidR="00AE06E1">
        <w:rPr>
          <w:rFonts w:ascii="Arial" w:hAnsi="Arial" w:cs="Arial"/>
          <w:sz w:val="24"/>
          <w:szCs w:val="24"/>
        </w:rPr>
        <w:t xml:space="preserve">the </w:t>
      </w:r>
      <w:r w:rsidR="00D83FA2">
        <w:rPr>
          <w:rFonts w:ascii="Arial" w:hAnsi="Arial" w:cs="Arial"/>
          <w:sz w:val="24"/>
          <w:szCs w:val="24"/>
        </w:rPr>
        <w:t xml:space="preserve">event </w:t>
      </w:r>
      <w:r w:rsidR="00D83FA2" w:rsidRPr="00AF131B">
        <w:rPr>
          <w:rFonts w:ascii="Arial" w:hAnsi="Arial" w:cs="Arial"/>
          <w:sz w:val="24"/>
          <w:szCs w:val="24"/>
        </w:rPr>
        <w:t>the</w:t>
      </w:r>
      <w:r w:rsidR="00387FC8" w:rsidRPr="00AF131B">
        <w:rPr>
          <w:rFonts w:ascii="Arial" w:hAnsi="Arial" w:cs="Arial"/>
          <w:sz w:val="24"/>
          <w:szCs w:val="24"/>
        </w:rPr>
        <w:t xml:space="preserve"> </w:t>
      </w:r>
      <w:r w:rsidR="00AC061E" w:rsidRPr="00AF131B">
        <w:rPr>
          <w:rFonts w:ascii="Arial" w:hAnsi="Arial" w:cs="Arial"/>
          <w:sz w:val="24"/>
          <w:szCs w:val="24"/>
        </w:rPr>
        <w:t xml:space="preserve">Lead </w:t>
      </w:r>
      <w:r w:rsidR="00387FC8" w:rsidRPr="00AF131B">
        <w:rPr>
          <w:rFonts w:ascii="Arial" w:hAnsi="Arial" w:cs="Arial"/>
          <w:sz w:val="24"/>
          <w:szCs w:val="24"/>
        </w:rPr>
        <w:t>Business</w:t>
      </w:r>
      <w:r w:rsidRPr="00AF131B">
        <w:rPr>
          <w:rFonts w:ascii="Arial" w:hAnsi="Arial" w:cs="Arial"/>
          <w:sz w:val="24"/>
          <w:szCs w:val="24"/>
        </w:rPr>
        <w:t xml:space="preserve"> Continuity Officer</w:t>
      </w:r>
      <w:r w:rsidR="00AE06E1">
        <w:rPr>
          <w:rFonts w:ascii="Arial" w:hAnsi="Arial" w:cs="Arial"/>
          <w:sz w:val="24"/>
          <w:szCs w:val="24"/>
        </w:rPr>
        <w:t xml:space="preserve"> or Incident </w:t>
      </w:r>
      <w:r w:rsidR="00AC061E" w:rsidRPr="00AF131B">
        <w:rPr>
          <w:rFonts w:ascii="Arial" w:hAnsi="Arial" w:cs="Arial"/>
          <w:sz w:val="24"/>
          <w:szCs w:val="24"/>
        </w:rPr>
        <w:t>Response Team Lead</w:t>
      </w:r>
      <w:r w:rsidRPr="00AF131B">
        <w:rPr>
          <w:rFonts w:ascii="Arial" w:hAnsi="Arial" w:cs="Arial"/>
          <w:sz w:val="24"/>
          <w:szCs w:val="24"/>
        </w:rPr>
        <w:t xml:space="preserve"> will need to review the critical activities matrix to ensure that the Service fulfils </w:t>
      </w:r>
      <w:r w:rsidR="00BC5396" w:rsidRPr="00AF131B">
        <w:rPr>
          <w:rFonts w:ascii="Arial" w:hAnsi="Arial" w:cs="Arial"/>
          <w:sz w:val="24"/>
          <w:szCs w:val="24"/>
        </w:rPr>
        <w:t>its</w:t>
      </w:r>
      <w:r w:rsidRPr="00AF131B">
        <w:rPr>
          <w:rFonts w:ascii="Arial" w:hAnsi="Arial" w:cs="Arial"/>
          <w:sz w:val="24"/>
          <w:szCs w:val="24"/>
        </w:rPr>
        <w:t xml:space="preserve"> requirements as </w:t>
      </w:r>
      <w:r w:rsidR="00713EB0" w:rsidRPr="00AF131B">
        <w:rPr>
          <w:rFonts w:ascii="Arial" w:hAnsi="Arial" w:cs="Arial"/>
          <w:sz w:val="24"/>
          <w:szCs w:val="24"/>
        </w:rPr>
        <w:t>a Category</w:t>
      </w:r>
      <w:r w:rsidRPr="00AF131B">
        <w:rPr>
          <w:rFonts w:ascii="Arial" w:hAnsi="Arial" w:cs="Arial"/>
          <w:sz w:val="24"/>
          <w:szCs w:val="24"/>
        </w:rPr>
        <w:t xml:space="preserve"> 1 Responder. </w:t>
      </w:r>
    </w:p>
    <w:p w14:paraId="03128AAF" w14:textId="77777777" w:rsidR="00AB68B7" w:rsidRPr="00AF131B" w:rsidRDefault="00AB68B7" w:rsidP="00AB68B7">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AE06E1" w:rsidRPr="00AF131B" w14:paraId="4E63FC50" w14:textId="77777777" w:rsidTr="007A2F36">
        <w:tc>
          <w:tcPr>
            <w:tcW w:w="10916" w:type="dxa"/>
            <w:shd w:val="clear" w:color="auto" w:fill="FFFFFF" w:themeFill="background1"/>
          </w:tcPr>
          <w:p w14:paraId="795F0C33" w14:textId="77777777" w:rsidR="00AE06E1" w:rsidRPr="00AF131B" w:rsidRDefault="00AE06E1" w:rsidP="007A2F36">
            <w:pPr>
              <w:ind w:right="-449"/>
              <w:jc w:val="center"/>
              <w:rPr>
                <w:rFonts w:ascii="Arial" w:hAnsi="Arial" w:cs="Arial"/>
                <w:b/>
                <w:sz w:val="24"/>
                <w:szCs w:val="24"/>
              </w:rPr>
            </w:pPr>
            <w:r>
              <w:rPr>
                <w:rFonts w:ascii="Arial" w:hAnsi="Arial" w:cs="Arial"/>
                <w:b/>
                <w:sz w:val="24"/>
                <w:szCs w:val="24"/>
              </w:rPr>
              <w:t>Supporting Plans/Information for Event.</w:t>
            </w:r>
            <w:r w:rsidRPr="00AF131B">
              <w:rPr>
                <w:rFonts w:ascii="Arial" w:hAnsi="Arial" w:cs="Arial"/>
                <w:b/>
                <w:sz w:val="24"/>
                <w:szCs w:val="24"/>
              </w:rPr>
              <w:t xml:space="preserve"> </w:t>
            </w:r>
          </w:p>
        </w:tc>
      </w:tr>
    </w:tbl>
    <w:p w14:paraId="6CD35650" w14:textId="77777777" w:rsidR="00AB68B7" w:rsidRDefault="00AB68B7" w:rsidP="00AB68B7">
      <w:pPr>
        <w:pStyle w:val="NoSpacing"/>
        <w:rPr>
          <w:rFonts w:ascii="Arial" w:hAnsi="Arial" w:cs="Arial"/>
          <w:color w:val="FF0000"/>
          <w:sz w:val="24"/>
          <w:szCs w:val="24"/>
          <w:u w:val="single"/>
        </w:rPr>
      </w:pPr>
    </w:p>
    <w:p w14:paraId="02A31F52" w14:textId="77777777" w:rsidR="00AB68B7" w:rsidRPr="00AF131B" w:rsidRDefault="00AB68B7" w:rsidP="00AB68B7">
      <w:pPr>
        <w:pStyle w:val="NoSpacing"/>
        <w:rPr>
          <w:rFonts w:ascii="Arial" w:hAnsi="Arial" w:cs="Arial"/>
          <w:color w:val="000000" w:themeColor="text1"/>
          <w:sz w:val="24"/>
          <w:szCs w:val="24"/>
        </w:rPr>
      </w:pPr>
      <w:r w:rsidRPr="00AF131B">
        <w:rPr>
          <w:rFonts w:ascii="Arial" w:hAnsi="Arial" w:cs="Arial"/>
          <w:color w:val="000000" w:themeColor="text1"/>
          <w:sz w:val="24"/>
          <w:szCs w:val="24"/>
        </w:rPr>
        <w:t xml:space="preserve">During this </w:t>
      </w:r>
      <w:r w:rsidR="00AE06E1">
        <w:rPr>
          <w:rFonts w:ascii="Arial" w:hAnsi="Arial" w:cs="Arial"/>
          <w:color w:val="000000" w:themeColor="text1"/>
          <w:sz w:val="24"/>
          <w:szCs w:val="24"/>
        </w:rPr>
        <w:t>event</w:t>
      </w:r>
      <w:r w:rsidRPr="00AF131B">
        <w:rPr>
          <w:rFonts w:ascii="Arial" w:hAnsi="Arial" w:cs="Arial"/>
          <w:color w:val="000000" w:themeColor="text1"/>
          <w:sz w:val="24"/>
          <w:szCs w:val="24"/>
        </w:rPr>
        <w:t xml:space="preserve"> the following </w:t>
      </w:r>
      <w:r w:rsidR="00AE06E1">
        <w:rPr>
          <w:rFonts w:ascii="Arial" w:hAnsi="Arial" w:cs="Arial"/>
          <w:color w:val="000000" w:themeColor="text1"/>
          <w:sz w:val="24"/>
          <w:szCs w:val="24"/>
        </w:rPr>
        <w:t>Service plans and information should</w:t>
      </w:r>
      <w:r w:rsidRPr="00AF131B">
        <w:rPr>
          <w:rFonts w:ascii="Arial" w:hAnsi="Arial" w:cs="Arial"/>
          <w:color w:val="000000" w:themeColor="text1"/>
          <w:sz w:val="24"/>
          <w:szCs w:val="24"/>
        </w:rPr>
        <w:t xml:space="preserve"> used to support and aid decision and regain business as usual.</w:t>
      </w:r>
    </w:p>
    <w:p w14:paraId="46F541C3" w14:textId="77777777" w:rsidR="00AB68B7" w:rsidRPr="00AF131B" w:rsidRDefault="00AB68B7" w:rsidP="00AB68B7">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10916"/>
      </w:tblGrid>
      <w:tr w:rsidR="00AB68B7" w:rsidRPr="00AF131B" w14:paraId="4E69BA46" w14:textId="77777777" w:rsidTr="00501387">
        <w:trPr>
          <w:trHeight w:val="365"/>
        </w:trPr>
        <w:tc>
          <w:tcPr>
            <w:tcW w:w="10916" w:type="dxa"/>
            <w:tcBorders>
              <w:top w:val="single" w:sz="4" w:space="0" w:color="auto"/>
              <w:left w:val="single" w:sz="4" w:space="0" w:color="auto"/>
              <w:bottom w:val="single" w:sz="4" w:space="0" w:color="auto"/>
              <w:right w:val="single" w:sz="4" w:space="0" w:color="auto"/>
            </w:tcBorders>
            <w:shd w:val="pct12" w:color="auto" w:fill="FFFFFF"/>
            <w:vAlign w:val="center"/>
          </w:tcPr>
          <w:tbl>
            <w:tblPr>
              <w:tblW w:w="10911" w:type="dxa"/>
              <w:tblLayout w:type="fixed"/>
              <w:tblCellMar>
                <w:left w:w="0" w:type="dxa"/>
                <w:right w:w="0" w:type="dxa"/>
              </w:tblCellMar>
              <w:tblLook w:val="0000" w:firstRow="0" w:lastRow="0" w:firstColumn="0" w:lastColumn="0" w:noHBand="0" w:noVBand="0"/>
            </w:tblPr>
            <w:tblGrid>
              <w:gridCol w:w="8926"/>
              <w:gridCol w:w="1985"/>
            </w:tblGrid>
            <w:tr w:rsidR="00AB68B7" w:rsidRPr="00AF131B" w14:paraId="40A15948" w14:textId="77777777" w:rsidTr="00501387">
              <w:trPr>
                <w:trHeight w:val="353"/>
              </w:trPr>
              <w:tc>
                <w:tcPr>
                  <w:tcW w:w="8926" w:type="dxa"/>
                  <w:tcBorders>
                    <w:top w:val="single" w:sz="4" w:space="0" w:color="auto"/>
                    <w:left w:val="single" w:sz="4" w:space="0" w:color="auto"/>
                    <w:bottom w:val="single" w:sz="4" w:space="0" w:color="auto"/>
                    <w:right w:val="single" w:sz="4" w:space="0" w:color="auto"/>
                  </w:tcBorders>
                  <w:shd w:val="pct15" w:color="auto" w:fill="FFFFFF"/>
                  <w:vAlign w:val="center"/>
                </w:tcPr>
                <w:p w14:paraId="49E8BFCA" w14:textId="77777777" w:rsidR="00AB68B7" w:rsidRPr="00AF131B" w:rsidRDefault="00AE06E1" w:rsidP="00501387">
                  <w:pPr>
                    <w:spacing w:after="0" w:line="283" w:lineRule="exact"/>
                    <w:ind w:left="120"/>
                    <w:rPr>
                      <w:rFonts w:ascii="Arial" w:eastAsia="Arial Unicode MS" w:hAnsi="Arial" w:cs="Arial"/>
                      <w:b/>
                      <w:bCs/>
                      <w:sz w:val="24"/>
                      <w:szCs w:val="24"/>
                    </w:rPr>
                  </w:pPr>
                  <w:r>
                    <w:rPr>
                      <w:rFonts w:ascii="Arial" w:eastAsia="Arial Unicode MS" w:hAnsi="Arial" w:cs="Arial"/>
                      <w:b/>
                      <w:bCs/>
                      <w:sz w:val="24"/>
                      <w:szCs w:val="24"/>
                    </w:rPr>
                    <w:lastRenderedPageBreak/>
                    <w:t>Plan/Information</w:t>
                  </w:r>
                </w:p>
              </w:tc>
              <w:tc>
                <w:tcPr>
                  <w:tcW w:w="1985" w:type="dxa"/>
                  <w:tcBorders>
                    <w:top w:val="single" w:sz="4" w:space="0" w:color="auto"/>
                    <w:left w:val="single" w:sz="4" w:space="0" w:color="auto"/>
                    <w:bottom w:val="single" w:sz="4" w:space="0" w:color="auto"/>
                    <w:right w:val="single" w:sz="4" w:space="0" w:color="auto"/>
                  </w:tcBorders>
                  <w:shd w:val="pct15" w:color="auto" w:fill="FFFFFF"/>
                  <w:vAlign w:val="center"/>
                </w:tcPr>
                <w:p w14:paraId="01129316" w14:textId="77777777" w:rsidR="00AB68B7" w:rsidRPr="00AF131B" w:rsidRDefault="00AE06E1" w:rsidP="005264D1">
                  <w:pPr>
                    <w:pStyle w:val="NoSpacing"/>
                    <w:jc w:val="center"/>
                    <w:rPr>
                      <w:rFonts w:ascii="Arial" w:eastAsia="Arial Unicode MS" w:hAnsi="Arial" w:cs="Arial"/>
                      <w:b/>
                      <w:bCs/>
                      <w:sz w:val="24"/>
                      <w:szCs w:val="24"/>
                    </w:rPr>
                  </w:pPr>
                  <w:r>
                    <w:rPr>
                      <w:rFonts w:ascii="Arial" w:eastAsia="Arial Unicode MS" w:hAnsi="Arial" w:cs="Arial"/>
                      <w:b/>
                      <w:bCs/>
                      <w:sz w:val="24"/>
                      <w:szCs w:val="24"/>
                    </w:rPr>
                    <w:t>Location</w:t>
                  </w:r>
                </w:p>
              </w:tc>
            </w:tr>
            <w:tr w:rsidR="00AB68B7" w:rsidRPr="00AF131B" w14:paraId="038AA479" w14:textId="77777777" w:rsidTr="00501387">
              <w:trPr>
                <w:trHeight w:val="293"/>
              </w:trPr>
              <w:tc>
                <w:tcPr>
                  <w:tcW w:w="8926" w:type="dxa"/>
                  <w:tcBorders>
                    <w:top w:val="single" w:sz="4" w:space="0" w:color="auto"/>
                    <w:left w:val="single" w:sz="4" w:space="0" w:color="auto"/>
                    <w:bottom w:val="single" w:sz="4" w:space="0" w:color="auto"/>
                    <w:right w:val="single" w:sz="4" w:space="0" w:color="auto"/>
                  </w:tcBorders>
                  <w:shd w:val="clear" w:color="auto" w:fill="FFFFFF"/>
                </w:tcPr>
                <w:p w14:paraId="221CA9D1" w14:textId="40AB7677" w:rsidR="00AB68B7" w:rsidRDefault="00646FBE" w:rsidP="00D211E0">
                  <w:pPr>
                    <w:spacing w:after="0" w:line="240" w:lineRule="auto"/>
                    <w:rPr>
                      <w:rFonts w:ascii="Arial" w:eastAsia="Times New Roman" w:hAnsi="Arial" w:cs="Arial"/>
                      <w:sz w:val="24"/>
                      <w:szCs w:val="24"/>
                    </w:rPr>
                  </w:pPr>
                  <w:r>
                    <w:rPr>
                      <w:rFonts w:ascii="Arial" w:eastAsia="Times New Roman" w:hAnsi="Arial" w:cs="Arial"/>
                      <w:sz w:val="24"/>
                      <w:szCs w:val="24"/>
                    </w:rPr>
                    <w:t>Business Continuity Procedure and supporting documents</w:t>
                  </w:r>
                  <w:r w:rsidR="00D211E0">
                    <w:rPr>
                      <w:rFonts w:ascii="Arial" w:eastAsia="Times New Roman" w:hAnsi="Arial" w:cs="Arial"/>
                      <w:sz w:val="24"/>
                      <w:szCs w:val="24"/>
                    </w:rPr>
                    <w:t>:</w:t>
                  </w:r>
                </w:p>
                <w:p w14:paraId="08EAF208" w14:textId="0CEC8E46" w:rsidR="00D211E0" w:rsidRPr="00AF131B" w:rsidRDefault="00D211E0" w:rsidP="00D211E0">
                  <w:pPr>
                    <w:spacing w:after="0" w:line="240" w:lineRule="auto"/>
                    <w:rPr>
                      <w:rFonts w:ascii="Arial" w:eastAsia="Times New Roman" w:hAnsi="Arial" w:cs="Arial"/>
                      <w:sz w:val="24"/>
                      <w:szCs w:val="24"/>
                    </w:rPr>
                  </w:pPr>
                  <w:r>
                    <w:rPr>
                      <w:rFonts w:ascii="Arial" w:eastAsia="Times New Roman" w:hAnsi="Arial" w:cs="Arial"/>
                      <w:sz w:val="24"/>
                      <w:szCs w:val="24"/>
                    </w:rPr>
                    <w:t>Business Continuity 1,2,3,4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B05ECA6" w14:textId="77777777" w:rsidR="008C6280" w:rsidRPr="008C6280" w:rsidRDefault="008C6280" w:rsidP="008C6280">
                  <w:pPr>
                    <w:spacing w:after="0" w:line="240" w:lineRule="auto"/>
                    <w:rPr>
                      <w:rFonts w:ascii="Arial" w:eastAsia="Times New Roman" w:hAnsi="Arial" w:cs="Arial"/>
                      <w:sz w:val="24"/>
                      <w:szCs w:val="24"/>
                    </w:rPr>
                  </w:pPr>
                  <w:r w:rsidRPr="008C6280">
                    <w:rPr>
                      <w:rFonts w:ascii="Arial" w:eastAsia="Times New Roman" w:hAnsi="Arial" w:cs="Arial"/>
                      <w:sz w:val="24"/>
                      <w:szCs w:val="24"/>
                    </w:rPr>
                    <w:t>Electronic Copy – Staff Site.</w:t>
                  </w:r>
                </w:p>
                <w:p w14:paraId="3853D7CD" w14:textId="2FCC2A36" w:rsidR="00AB68B7" w:rsidRPr="00AF131B" w:rsidRDefault="008C6280" w:rsidP="008C6280">
                  <w:pPr>
                    <w:spacing w:after="0" w:line="240" w:lineRule="auto"/>
                    <w:rPr>
                      <w:rFonts w:ascii="Arial" w:eastAsia="Times New Roman" w:hAnsi="Arial" w:cs="Arial"/>
                      <w:sz w:val="24"/>
                      <w:szCs w:val="24"/>
                    </w:rPr>
                  </w:pPr>
                  <w:r w:rsidRPr="008C6280">
                    <w:rPr>
                      <w:rFonts w:ascii="Arial" w:eastAsia="Times New Roman" w:hAnsi="Arial" w:cs="Arial"/>
                      <w:sz w:val="24"/>
                      <w:szCs w:val="24"/>
                    </w:rPr>
                    <w:t xml:space="preserve">Hard Copy </w:t>
                  </w:r>
                  <w:r>
                    <w:rPr>
                      <w:rFonts w:ascii="Arial" w:eastAsia="Times New Roman" w:hAnsi="Arial" w:cs="Arial"/>
                      <w:sz w:val="24"/>
                      <w:szCs w:val="24"/>
                    </w:rPr>
                    <w:t>–</w:t>
                  </w:r>
                  <w:r w:rsidRPr="008C6280">
                    <w:rPr>
                      <w:rFonts w:ascii="Arial" w:eastAsia="Times New Roman" w:hAnsi="Arial" w:cs="Arial"/>
                      <w:sz w:val="24"/>
                      <w:szCs w:val="24"/>
                    </w:rPr>
                    <w:t xml:space="preserve"> Control</w:t>
                  </w:r>
                  <w:r>
                    <w:rPr>
                      <w:rFonts w:ascii="Arial" w:eastAsia="Times New Roman" w:hAnsi="Arial" w:cs="Arial"/>
                      <w:sz w:val="24"/>
                      <w:szCs w:val="24"/>
                    </w:rPr>
                    <w:t xml:space="preserve"> plus copy in Evacuation Pack.</w:t>
                  </w:r>
                </w:p>
              </w:tc>
            </w:tr>
            <w:tr w:rsidR="00AB68B7" w:rsidRPr="00AF131B" w14:paraId="530C264F" w14:textId="77777777" w:rsidTr="00501387">
              <w:trPr>
                <w:trHeight w:val="288"/>
              </w:trPr>
              <w:tc>
                <w:tcPr>
                  <w:tcW w:w="8926" w:type="dxa"/>
                  <w:tcBorders>
                    <w:top w:val="single" w:sz="4" w:space="0" w:color="auto"/>
                    <w:left w:val="single" w:sz="4" w:space="0" w:color="auto"/>
                    <w:bottom w:val="single" w:sz="4" w:space="0" w:color="auto"/>
                    <w:right w:val="single" w:sz="4" w:space="0" w:color="auto"/>
                  </w:tcBorders>
                  <w:shd w:val="clear" w:color="auto" w:fill="FFFFFF"/>
                </w:tcPr>
                <w:p w14:paraId="78D476FE" w14:textId="03C11A5A" w:rsidR="00AB68B7" w:rsidRPr="00AF131B" w:rsidRDefault="00AA3DEC" w:rsidP="00D211E0">
                  <w:pPr>
                    <w:spacing w:after="0" w:line="240" w:lineRule="auto"/>
                    <w:rPr>
                      <w:rFonts w:ascii="Arial" w:eastAsia="Times New Roman" w:hAnsi="Arial" w:cs="Arial"/>
                      <w:sz w:val="24"/>
                      <w:szCs w:val="24"/>
                    </w:rPr>
                  </w:pPr>
                  <w:r>
                    <w:rPr>
                      <w:rFonts w:ascii="Arial" w:eastAsia="Times New Roman" w:hAnsi="Arial" w:cs="Arial"/>
                      <w:sz w:val="24"/>
                      <w:szCs w:val="24"/>
                    </w:rPr>
                    <w:t xml:space="preserve">ICT </w:t>
                  </w:r>
                  <w:r w:rsidR="00D211E0">
                    <w:rPr>
                      <w:rFonts w:ascii="Arial" w:eastAsia="Times New Roman" w:hAnsi="Arial" w:cs="Arial"/>
                      <w:sz w:val="24"/>
                      <w:szCs w:val="24"/>
                    </w:rPr>
                    <w:t>Business Continuity plan details Network support contract and call off procedure.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65EED5" w14:textId="77777777" w:rsidR="008C6280" w:rsidRPr="008C6280" w:rsidRDefault="008C6280" w:rsidP="008C6280">
                  <w:pPr>
                    <w:spacing w:after="0" w:line="240" w:lineRule="auto"/>
                    <w:jc w:val="both"/>
                    <w:rPr>
                      <w:rFonts w:ascii="Arial" w:eastAsia="Times New Roman" w:hAnsi="Arial" w:cs="Arial"/>
                      <w:sz w:val="24"/>
                      <w:szCs w:val="24"/>
                    </w:rPr>
                  </w:pPr>
                  <w:r w:rsidRPr="008C6280">
                    <w:rPr>
                      <w:rFonts w:ascii="Arial" w:eastAsia="Times New Roman" w:hAnsi="Arial" w:cs="Arial"/>
                      <w:sz w:val="24"/>
                      <w:szCs w:val="24"/>
                    </w:rPr>
                    <w:t>Electronic Copy – Staff Site.</w:t>
                  </w:r>
                </w:p>
                <w:p w14:paraId="09E5E197" w14:textId="21882FFB" w:rsidR="00AB68B7" w:rsidRPr="00AF131B" w:rsidRDefault="008C6280" w:rsidP="008C6280">
                  <w:pPr>
                    <w:spacing w:after="0" w:line="240" w:lineRule="auto"/>
                    <w:jc w:val="both"/>
                    <w:rPr>
                      <w:rFonts w:ascii="Arial" w:eastAsia="Times New Roman" w:hAnsi="Arial" w:cs="Arial"/>
                      <w:sz w:val="24"/>
                      <w:szCs w:val="24"/>
                    </w:rPr>
                  </w:pPr>
                  <w:r w:rsidRPr="008C6280">
                    <w:rPr>
                      <w:rFonts w:ascii="Arial" w:eastAsia="Times New Roman" w:hAnsi="Arial" w:cs="Arial"/>
                      <w:sz w:val="24"/>
                      <w:szCs w:val="24"/>
                    </w:rPr>
                    <w:t>Hard Copy - Control</w:t>
                  </w:r>
                </w:p>
              </w:tc>
            </w:tr>
            <w:tr w:rsidR="00AB68B7" w:rsidRPr="00AF131B" w14:paraId="437AB309" w14:textId="77777777" w:rsidTr="00501387">
              <w:trPr>
                <w:trHeight w:val="293"/>
              </w:trPr>
              <w:tc>
                <w:tcPr>
                  <w:tcW w:w="8926" w:type="dxa"/>
                  <w:tcBorders>
                    <w:top w:val="single" w:sz="4" w:space="0" w:color="auto"/>
                    <w:left w:val="single" w:sz="4" w:space="0" w:color="auto"/>
                    <w:bottom w:val="single" w:sz="4" w:space="0" w:color="auto"/>
                    <w:right w:val="single" w:sz="4" w:space="0" w:color="auto"/>
                  </w:tcBorders>
                  <w:shd w:val="clear" w:color="auto" w:fill="FFFFFF"/>
                </w:tcPr>
                <w:p w14:paraId="14269758" w14:textId="4603FF72" w:rsidR="00AB68B7" w:rsidRPr="00AF131B" w:rsidRDefault="0042505A" w:rsidP="00D211E0">
                  <w:pPr>
                    <w:spacing w:after="0" w:line="240" w:lineRule="auto"/>
                    <w:rPr>
                      <w:rFonts w:ascii="Arial" w:eastAsia="Times New Roman" w:hAnsi="Arial" w:cs="Arial"/>
                      <w:sz w:val="24"/>
                      <w:szCs w:val="24"/>
                    </w:rPr>
                  </w:pPr>
                  <w:r>
                    <w:rPr>
                      <w:rFonts w:ascii="Arial" w:eastAsia="Times New Roman" w:hAnsi="Arial" w:cs="Arial"/>
                      <w:sz w:val="24"/>
                      <w:szCs w:val="24"/>
                    </w:rPr>
                    <w:t>Business Continuity Procedure Appendix K</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7D089F" w14:textId="07749F98" w:rsidR="00EF6CF1" w:rsidRDefault="00EF6CF1" w:rsidP="00EF6CF1">
                  <w:pPr>
                    <w:spacing w:after="0" w:line="240" w:lineRule="auto"/>
                    <w:rPr>
                      <w:rFonts w:ascii="Arial" w:eastAsia="Times New Roman" w:hAnsi="Arial" w:cs="Arial"/>
                      <w:sz w:val="24"/>
                      <w:szCs w:val="24"/>
                    </w:rPr>
                  </w:pPr>
                  <w:r>
                    <w:rPr>
                      <w:rFonts w:ascii="Arial" w:eastAsia="Times New Roman" w:hAnsi="Arial" w:cs="Arial"/>
                      <w:sz w:val="24"/>
                      <w:szCs w:val="24"/>
                    </w:rPr>
                    <w:t>Electronic Copy – Staff Site.</w:t>
                  </w:r>
                </w:p>
                <w:p w14:paraId="2788BB00" w14:textId="1562FCE6" w:rsidR="00AB68B7" w:rsidRPr="00AF131B" w:rsidRDefault="00EF6CF1" w:rsidP="00EF6CF1">
                  <w:pPr>
                    <w:spacing w:after="0" w:line="240" w:lineRule="auto"/>
                    <w:rPr>
                      <w:rFonts w:ascii="Arial" w:eastAsia="Times New Roman" w:hAnsi="Arial" w:cs="Arial"/>
                      <w:sz w:val="24"/>
                      <w:szCs w:val="24"/>
                    </w:rPr>
                  </w:pPr>
                  <w:r>
                    <w:rPr>
                      <w:rFonts w:ascii="Arial" w:eastAsia="Times New Roman" w:hAnsi="Arial" w:cs="Arial"/>
                      <w:sz w:val="24"/>
                      <w:szCs w:val="24"/>
                    </w:rPr>
                    <w:t>Hard Copy - Control</w:t>
                  </w:r>
                  <w:r w:rsidR="0042505A">
                    <w:rPr>
                      <w:rFonts w:ascii="Arial" w:eastAsia="Times New Roman" w:hAnsi="Arial" w:cs="Arial"/>
                      <w:sz w:val="24"/>
                      <w:szCs w:val="24"/>
                    </w:rPr>
                    <w:t xml:space="preserve"> </w:t>
                  </w:r>
                </w:p>
              </w:tc>
            </w:tr>
          </w:tbl>
          <w:p w14:paraId="43EBF6D9" w14:textId="77777777" w:rsidR="00AB68B7" w:rsidRPr="00AF131B" w:rsidRDefault="00AB68B7" w:rsidP="00501387">
            <w:pPr>
              <w:spacing w:after="0" w:line="274" w:lineRule="exact"/>
              <w:ind w:left="120"/>
              <w:jc w:val="center"/>
              <w:rPr>
                <w:rFonts w:ascii="Arial" w:eastAsia="Times New Roman" w:hAnsi="Arial" w:cs="Arial"/>
                <w:b/>
                <w:bCs/>
                <w:sz w:val="24"/>
                <w:szCs w:val="24"/>
              </w:rPr>
            </w:pPr>
          </w:p>
        </w:tc>
      </w:tr>
    </w:tbl>
    <w:p w14:paraId="491BE84B" w14:textId="77777777" w:rsidR="00AB68B7" w:rsidRPr="00AF131B" w:rsidRDefault="00AB68B7" w:rsidP="00AA4412">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782EC6" w:rsidRPr="00AF131B" w14:paraId="21DE4479" w14:textId="77777777" w:rsidTr="00585921">
        <w:tc>
          <w:tcPr>
            <w:tcW w:w="10916" w:type="dxa"/>
            <w:shd w:val="clear" w:color="auto" w:fill="FFFFFF" w:themeFill="background1"/>
          </w:tcPr>
          <w:p w14:paraId="4EAB6F6B" w14:textId="77777777" w:rsidR="00782EC6" w:rsidRPr="00AF131B" w:rsidRDefault="00782EC6" w:rsidP="00782EC6">
            <w:pPr>
              <w:ind w:right="-449"/>
              <w:jc w:val="center"/>
              <w:rPr>
                <w:rFonts w:ascii="Arial" w:hAnsi="Arial" w:cs="Arial"/>
                <w:b/>
                <w:sz w:val="24"/>
                <w:szCs w:val="24"/>
              </w:rPr>
            </w:pPr>
            <w:r w:rsidRPr="00AF131B">
              <w:rPr>
                <w:rFonts w:ascii="Arial" w:hAnsi="Arial" w:cs="Arial"/>
                <w:b/>
                <w:sz w:val="24"/>
                <w:szCs w:val="24"/>
              </w:rPr>
              <w:t>Risks and Impact Areas of this Emergency</w:t>
            </w:r>
          </w:p>
        </w:tc>
      </w:tr>
    </w:tbl>
    <w:p w14:paraId="66F59F4F" w14:textId="77777777" w:rsidR="00782EC6" w:rsidRPr="00AF131B" w:rsidRDefault="00782EC6" w:rsidP="00782EC6">
      <w:pPr>
        <w:pStyle w:val="NoSpacing"/>
        <w:rPr>
          <w:rFonts w:ascii="Arial" w:hAnsi="Arial" w:cs="Arial"/>
          <w:sz w:val="24"/>
          <w:szCs w:val="24"/>
        </w:rPr>
      </w:pPr>
    </w:p>
    <w:p w14:paraId="77ED933B"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All risk areas have been considered and the impact scored using the Services Risk Appetite Matrix.</w:t>
      </w:r>
    </w:p>
    <w:tbl>
      <w:tblPr>
        <w:tblStyle w:val="TableGrid"/>
        <w:tblW w:w="10916" w:type="dxa"/>
        <w:tblInd w:w="-176" w:type="dxa"/>
        <w:tblLook w:val="04A0" w:firstRow="1" w:lastRow="0" w:firstColumn="1" w:lastColumn="0" w:noHBand="0" w:noVBand="1"/>
      </w:tblPr>
      <w:tblGrid>
        <w:gridCol w:w="1493"/>
        <w:gridCol w:w="1517"/>
        <w:gridCol w:w="1751"/>
        <w:gridCol w:w="1519"/>
        <w:gridCol w:w="1513"/>
        <w:gridCol w:w="1617"/>
        <w:gridCol w:w="1506"/>
      </w:tblGrid>
      <w:tr w:rsidR="00782EC6" w:rsidRPr="00AF131B" w14:paraId="186AF93D" w14:textId="77777777" w:rsidTr="00782EC6">
        <w:tc>
          <w:tcPr>
            <w:tcW w:w="1527" w:type="dxa"/>
            <w:vMerge w:val="restart"/>
            <w:shd w:val="pct15" w:color="auto" w:fill="auto"/>
          </w:tcPr>
          <w:p w14:paraId="70363019" w14:textId="77777777" w:rsidR="00782EC6" w:rsidRPr="00AF131B" w:rsidRDefault="00782EC6" w:rsidP="00782EC6">
            <w:pPr>
              <w:pStyle w:val="NoSpacing"/>
              <w:jc w:val="center"/>
              <w:rPr>
                <w:rFonts w:ascii="Arial" w:hAnsi="Arial" w:cs="Arial"/>
                <w:b/>
                <w:color w:val="000000" w:themeColor="text1"/>
                <w:sz w:val="24"/>
                <w:szCs w:val="24"/>
              </w:rPr>
            </w:pPr>
          </w:p>
          <w:p w14:paraId="69E01E0C" w14:textId="77777777" w:rsidR="00782EC6" w:rsidRPr="00AF131B" w:rsidRDefault="00782EC6" w:rsidP="00782EC6">
            <w:pPr>
              <w:pStyle w:val="NoSpacing"/>
              <w:jc w:val="center"/>
              <w:rPr>
                <w:rFonts w:ascii="Arial" w:hAnsi="Arial" w:cs="Arial"/>
                <w:b/>
                <w:color w:val="000000" w:themeColor="text1"/>
                <w:sz w:val="24"/>
                <w:szCs w:val="24"/>
              </w:rPr>
            </w:pPr>
            <w:r w:rsidRPr="00AF131B">
              <w:rPr>
                <w:rFonts w:ascii="Arial" w:hAnsi="Arial" w:cs="Arial"/>
                <w:b/>
                <w:color w:val="000000" w:themeColor="text1"/>
                <w:sz w:val="24"/>
                <w:szCs w:val="24"/>
              </w:rPr>
              <w:t>Impact area</w:t>
            </w:r>
          </w:p>
        </w:tc>
        <w:tc>
          <w:tcPr>
            <w:tcW w:w="1527" w:type="dxa"/>
            <w:shd w:val="pct15" w:color="auto" w:fill="auto"/>
          </w:tcPr>
          <w:p w14:paraId="55EDB303"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Resources</w:t>
            </w:r>
          </w:p>
        </w:tc>
        <w:tc>
          <w:tcPr>
            <w:tcW w:w="1527" w:type="dxa"/>
            <w:shd w:val="pct15" w:color="auto" w:fill="auto"/>
          </w:tcPr>
          <w:p w14:paraId="1AF94F36" w14:textId="77777777" w:rsidR="00782EC6" w:rsidRPr="00AF131B" w:rsidRDefault="00585921" w:rsidP="00585921">
            <w:pPr>
              <w:pStyle w:val="NoSpacing"/>
              <w:rPr>
                <w:rFonts w:ascii="Arial" w:hAnsi="Arial" w:cs="Arial"/>
                <w:sz w:val="24"/>
                <w:szCs w:val="24"/>
              </w:rPr>
            </w:pPr>
            <w:r>
              <w:rPr>
                <w:rFonts w:ascii="Arial" w:hAnsi="Arial" w:cs="Arial"/>
                <w:sz w:val="24"/>
                <w:szCs w:val="24"/>
              </w:rPr>
              <w:t>Environmental</w:t>
            </w:r>
          </w:p>
        </w:tc>
        <w:tc>
          <w:tcPr>
            <w:tcW w:w="1528" w:type="dxa"/>
            <w:shd w:val="pct15" w:color="auto" w:fill="auto"/>
          </w:tcPr>
          <w:p w14:paraId="69608B47"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Reputation</w:t>
            </w:r>
          </w:p>
        </w:tc>
        <w:tc>
          <w:tcPr>
            <w:tcW w:w="1528" w:type="dxa"/>
            <w:shd w:val="pct15" w:color="auto" w:fill="auto"/>
          </w:tcPr>
          <w:p w14:paraId="37CC19A1"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Business Continuity</w:t>
            </w:r>
          </w:p>
        </w:tc>
        <w:tc>
          <w:tcPr>
            <w:tcW w:w="1528" w:type="dxa"/>
            <w:shd w:val="pct15" w:color="auto" w:fill="auto"/>
          </w:tcPr>
          <w:p w14:paraId="2C00127A"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Performance Management</w:t>
            </w:r>
          </w:p>
        </w:tc>
        <w:tc>
          <w:tcPr>
            <w:tcW w:w="1528" w:type="dxa"/>
            <w:shd w:val="pct15" w:color="auto" w:fill="auto"/>
          </w:tcPr>
          <w:p w14:paraId="19D195C2"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Financial</w:t>
            </w:r>
          </w:p>
        </w:tc>
      </w:tr>
      <w:tr w:rsidR="00782EC6" w:rsidRPr="00AF131B" w14:paraId="0B82EA8D" w14:textId="77777777" w:rsidTr="00782EC6">
        <w:tc>
          <w:tcPr>
            <w:tcW w:w="1527" w:type="dxa"/>
            <w:vMerge/>
            <w:shd w:val="pct15" w:color="auto" w:fill="auto"/>
          </w:tcPr>
          <w:p w14:paraId="5AE850C1" w14:textId="77777777" w:rsidR="00782EC6" w:rsidRPr="00AF131B" w:rsidRDefault="00782EC6" w:rsidP="00782EC6">
            <w:pPr>
              <w:pStyle w:val="NoSpacing"/>
              <w:rPr>
                <w:rFonts w:ascii="Arial" w:hAnsi="Arial" w:cs="Arial"/>
                <w:b/>
                <w:color w:val="000000" w:themeColor="text1"/>
                <w:sz w:val="24"/>
                <w:szCs w:val="24"/>
              </w:rPr>
            </w:pPr>
          </w:p>
        </w:tc>
        <w:tc>
          <w:tcPr>
            <w:tcW w:w="1527" w:type="dxa"/>
          </w:tcPr>
          <w:p w14:paraId="1D6EF3C7" w14:textId="2DB9D1B4" w:rsidR="00782EC6" w:rsidRPr="00AF131B" w:rsidRDefault="0042505A" w:rsidP="00782EC6">
            <w:pPr>
              <w:pStyle w:val="NoSpacing"/>
              <w:rPr>
                <w:rFonts w:ascii="Arial" w:hAnsi="Arial" w:cs="Arial"/>
                <w:sz w:val="24"/>
                <w:szCs w:val="24"/>
              </w:rPr>
            </w:pPr>
            <w:r>
              <w:rPr>
                <w:rFonts w:ascii="Arial" w:hAnsi="Arial" w:cs="Arial"/>
                <w:sz w:val="24"/>
                <w:szCs w:val="24"/>
              </w:rPr>
              <w:t>x</w:t>
            </w:r>
          </w:p>
        </w:tc>
        <w:tc>
          <w:tcPr>
            <w:tcW w:w="1527" w:type="dxa"/>
          </w:tcPr>
          <w:p w14:paraId="448ACFD7" w14:textId="63F80CCC" w:rsidR="00782EC6" w:rsidRPr="00AF131B" w:rsidRDefault="0042505A" w:rsidP="00782EC6">
            <w:pPr>
              <w:pStyle w:val="NoSpacing"/>
              <w:rPr>
                <w:rFonts w:ascii="Arial" w:hAnsi="Arial" w:cs="Arial"/>
                <w:sz w:val="24"/>
                <w:szCs w:val="24"/>
              </w:rPr>
            </w:pPr>
            <w:r>
              <w:rPr>
                <w:rFonts w:ascii="Arial" w:hAnsi="Arial" w:cs="Arial"/>
                <w:sz w:val="24"/>
                <w:szCs w:val="24"/>
              </w:rPr>
              <w:t>x</w:t>
            </w:r>
          </w:p>
        </w:tc>
        <w:tc>
          <w:tcPr>
            <w:tcW w:w="1528" w:type="dxa"/>
          </w:tcPr>
          <w:p w14:paraId="1C544DF0" w14:textId="021F9CCB" w:rsidR="00782EC6" w:rsidRPr="00AF131B" w:rsidRDefault="0042505A" w:rsidP="00782EC6">
            <w:pPr>
              <w:pStyle w:val="NoSpacing"/>
              <w:rPr>
                <w:rFonts w:ascii="Arial" w:hAnsi="Arial" w:cs="Arial"/>
                <w:sz w:val="24"/>
                <w:szCs w:val="24"/>
              </w:rPr>
            </w:pPr>
            <w:r>
              <w:rPr>
                <w:rFonts w:ascii="Arial" w:hAnsi="Arial" w:cs="Arial"/>
                <w:sz w:val="24"/>
                <w:szCs w:val="24"/>
              </w:rPr>
              <w:t>x</w:t>
            </w:r>
          </w:p>
        </w:tc>
        <w:tc>
          <w:tcPr>
            <w:tcW w:w="1528" w:type="dxa"/>
          </w:tcPr>
          <w:p w14:paraId="693EBA11" w14:textId="45291D73" w:rsidR="00782EC6" w:rsidRPr="00AF131B" w:rsidRDefault="0042505A" w:rsidP="00782EC6">
            <w:pPr>
              <w:pStyle w:val="NoSpacing"/>
              <w:rPr>
                <w:rFonts w:ascii="Arial" w:hAnsi="Arial" w:cs="Arial"/>
                <w:sz w:val="24"/>
                <w:szCs w:val="24"/>
              </w:rPr>
            </w:pPr>
            <w:r>
              <w:rPr>
                <w:rFonts w:ascii="Arial" w:hAnsi="Arial" w:cs="Arial"/>
                <w:sz w:val="24"/>
                <w:szCs w:val="24"/>
              </w:rPr>
              <w:t>x</w:t>
            </w:r>
          </w:p>
        </w:tc>
        <w:tc>
          <w:tcPr>
            <w:tcW w:w="1528" w:type="dxa"/>
          </w:tcPr>
          <w:p w14:paraId="2674FBC3" w14:textId="38A430C4" w:rsidR="00782EC6" w:rsidRPr="00AF131B" w:rsidRDefault="0042505A" w:rsidP="00782EC6">
            <w:pPr>
              <w:pStyle w:val="NoSpacing"/>
              <w:rPr>
                <w:rFonts w:ascii="Arial" w:hAnsi="Arial" w:cs="Arial"/>
                <w:sz w:val="24"/>
                <w:szCs w:val="24"/>
              </w:rPr>
            </w:pPr>
            <w:r>
              <w:rPr>
                <w:rFonts w:ascii="Arial" w:hAnsi="Arial" w:cs="Arial"/>
                <w:sz w:val="24"/>
                <w:szCs w:val="24"/>
              </w:rPr>
              <w:t>x</w:t>
            </w:r>
          </w:p>
        </w:tc>
        <w:tc>
          <w:tcPr>
            <w:tcW w:w="1528" w:type="dxa"/>
          </w:tcPr>
          <w:p w14:paraId="70EB3CA8" w14:textId="3EE9F485" w:rsidR="00782EC6" w:rsidRPr="00AF131B" w:rsidRDefault="0042505A" w:rsidP="00782EC6">
            <w:pPr>
              <w:pStyle w:val="NoSpacing"/>
              <w:rPr>
                <w:rFonts w:ascii="Arial" w:hAnsi="Arial" w:cs="Arial"/>
                <w:sz w:val="24"/>
                <w:szCs w:val="24"/>
              </w:rPr>
            </w:pPr>
            <w:r>
              <w:rPr>
                <w:rFonts w:ascii="Arial" w:hAnsi="Arial" w:cs="Arial"/>
                <w:sz w:val="24"/>
                <w:szCs w:val="24"/>
              </w:rPr>
              <w:t>n/a</w:t>
            </w:r>
          </w:p>
        </w:tc>
      </w:tr>
      <w:tr w:rsidR="00782EC6" w:rsidRPr="00AF131B" w14:paraId="3B859F73" w14:textId="77777777" w:rsidTr="00782EC6">
        <w:tc>
          <w:tcPr>
            <w:tcW w:w="1527" w:type="dxa"/>
            <w:shd w:val="pct15" w:color="auto" w:fill="auto"/>
          </w:tcPr>
          <w:p w14:paraId="386CDDE4" w14:textId="77777777" w:rsidR="00782EC6" w:rsidRPr="00AF131B" w:rsidRDefault="00782EC6" w:rsidP="00585921">
            <w:pPr>
              <w:pStyle w:val="NoSpacing"/>
              <w:jc w:val="center"/>
              <w:rPr>
                <w:rFonts w:ascii="Arial" w:hAnsi="Arial" w:cs="Arial"/>
                <w:b/>
                <w:color w:val="000000" w:themeColor="text1"/>
                <w:sz w:val="24"/>
                <w:szCs w:val="24"/>
              </w:rPr>
            </w:pPr>
            <w:r w:rsidRPr="00AF131B">
              <w:rPr>
                <w:rFonts w:ascii="Arial" w:hAnsi="Arial" w:cs="Arial"/>
                <w:b/>
                <w:color w:val="000000" w:themeColor="text1"/>
                <w:sz w:val="24"/>
                <w:szCs w:val="24"/>
              </w:rPr>
              <w:t>Impact score</w:t>
            </w:r>
          </w:p>
        </w:tc>
        <w:tc>
          <w:tcPr>
            <w:tcW w:w="1527" w:type="dxa"/>
          </w:tcPr>
          <w:p w14:paraId="43895649" w14:textId="4CAEAB8D" w:rsidR="00782EC6" w:rsidRPr="00AF131B" w:rsidRDefault="0042505A" w:rsidP="00782EC6">
            <w:pPr>
              <w:pStyle w:val="NoSpacing"/>
              <w:rPr>
                <w:rFonts w:ascii="Arial" w:hAnsi="Arial" w:cs="Arial"/>
                <w:sz w:val="24"/>
                <w:szCs w:val="24"/>
              </w:rPr>
            </w:pPr>
            <w:r>
              <w:rPr>
                <w:rFonts w:ascii="Arial" w:hAnsi="Arial" w:cs="Arial"/>
                <w:sz w:val="24"/>
                <w:szCs w:val="24"/>
              </w:rPr>
              <w:t>5</w:t>
            </w:r>
          </w:p>
        </w:tc>
        <w:tc>
          <w:tcPr>
            <w:tcW w:w="1527" w:type="dxa"/>
          </w:tcPr>
          <w:p w14:paraId="06BFFBED" w14:textId="3E0FE060" w:rsidR="00782EC6" w:rsidRPr="00AF131B" w:rsidRDefault="0042505A" w:rsidP="00782EC6">
            <w:pPr>
              <w:pStyle w:val="NoSpacing"/>
              <w:rPr>
                <w:rFonts w:ascii="Arial" w:hAnsi="Arial" w:cs="Arial"/>
                <w:sz w:val="24"/>
                <w:szCs w:val="24"/>
              </w:rPr>
            </w:pPr>
            <w:r>
              <w:rPr>
                <w:rFonts w:ascii="Arial" w:hAnsi="Arial" w:cs="Arial"/>
                <w:sz w:val="24"/>
                <w:szCs w:val="24"/>
              </w:rPr>
              <w:t>5</w:t>
            </w:r>
          </w:p>
        </w:tc>
        <w:tc>
          <w:tcPr>
            <w:tcW w:w="1528" w:type="dxa"/>
          </w:tcPr>
          <w:p w14:paraId="0E305891" w14:textId="11CECA07" w:rsidR="00782EC6" w:rsidRPr="00AF131B" w:rsidRDefault="0042505A" w:rsidP="00782EC6">
            <w:pPr>
              <w:pStyle w:val="NoSpacing"/>
              <w:rPr>
                <w:rFonts w:ascii="Arial" w:hAnsi="Arial" w:cs="Arial"/>
                <w:sz w:val="24"/>
                <w:szCs w:val="24"/>
              </w:rPr>
            </w:pPr>
            <w:r>
              <w:rPr>
                <w:rFonts w:ascii="Arial" w:hAnsi="Arial" w:cs="Arial"/>
                <w:sz w:val="24"/>
                <w:szCs w:val="24"/>
              </w:rPr>
              <w:t>5</w:t>
            </w:r>
          </w:p>
        </w:tc>
        <w:tc>
          <w:tcPr>
            <w:tcW w:w="1528" w:type="dxa"/>
          </w:tcPr>
          <w:p w14:paraId="6FC25F41" w14:textId="555BAA61" w:rsidR="00782EC6" w:rsidRPr="00AF131B" w:rsidRDefault="0042505A" w:rsidP="00782EC6">
            <w:pPr>
              <w:pStyle w:val="NoSpacing"/>
              <w:rPr>
                <w:rFonts w:ascii="Arial" w:hAnsi="Arial" w:cs="Arial"/>
                <w:sz w:val="24"/>
                <w:szCs w:val="24"/>
              </w:rPr>
            </w:pPr>
            <w:r>
              <w:rPr>
                <w:rFonts w:ascii="Arial" w:hAnsi="Arial" w:cs="Arial"/>
                <w:sz w:val="24"/>
                <w:szCs w:val="24"/>
              </w:rPr>
              <w:t>5</w:t>
            </w:r>
          </w:p>
        </w:tc>
        <w:tc>
          <w:tcPr>
            <w:tcW w:w="1528" w:type="dxa"/>
          </w:tcPr>
          <w:p w14:paraId="0ECD43BE" w14:textId="0DEFADC4" w:rsidR="00782EC6" w:rsidRPr="00AF131B" w:rsidRDefault="0042505A" w:rsidP="00782EC6">
            <w:pPr>
              <w:pStyle w:val="NoSpacing"/>
              <w:rPr>
                <w:rFonts w:ascii="Arial" w:hAnsi="Arial" w:cs="Arial"/>
                <w:sz w:val="24"/>
                <w:szCs w:val="24"/>
              </w:rPr>
            </w:pPr>
            <w:r>
              <w:rPr>
                <w:rFonts w:ascii="Arial" w:hAnsi="Arial" w:cs="Arial"/>
                <w:sz w:val="24"/>
                <w:szCs w:val="24"/>
              </w:rPr>
              <w:t>5</w:t>
            </w:r>
          </w:p>
        </w:tc>
        <w:tc>
          <w:tcPr>
            <w:tcW w:w="1528" w:type="dxa"/>
          </w:tcPr>
          <w:p w14:paraId="73AC7EB3" w14:textId="77777777" w:rsidR="00782EC6" w:rsidRPr="00AF131B" w:rsidRDefault="00782EC6" w:rsidP="00782EC6">
            <w:pPr>
              <w:pStyle w:val="NoSpacing"/>
              <w:rPr>
                <w:rFonts w:ascii="Arial" w:hAnsi="Arial" w:cs="Arial"/>
                <w:sz w:val="24"/>
                <w:szCs w:val="24"/>
              </w:rPr>
            </w:pPr>
          </w:p>
        </w:tc>
      </w:tr>
    </w:tbl>
    <w:p w14:paraId="1042D386" w14:textId="77777777" w:rsidR="006B5BC7" w:rsidRPr="00AF131B" w:rsidRDefault="006B5BC7" w:rsidP="00AA4412">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6B5BC7" w:rsidRPr="00AF131B" w14:paraId="5D6B265D" w14:textId="77777777" w:rsidTr="00585921">
        <w:tc>
          <w:tcPr>
            <w:tcW w:w="10916" w:type="dxa"/>
            <w:shd w:val="clear" w:color="auto" w:fill="FFFFFF" w:themeFill="background1"/>
          </w:tcPr>
          <w:p w14:paraId="6EB97FDD" w14:textId="77777777" w:rsidR="006B5BC7" w:rsidRPr="00AF131B" w:rsidRDefault="00D412EA" w:rsidP="006B5BC7">
            <w:pPr>
              <w:ind w:right="-449"/>
              <w:jc w:val="center"/>
              <w:rPr>
                <w:rFonts w:ascii="Arial" w:hAnsi="Arial" w:cs="Arial"/>
                <w:b/>
                <w:sz w:val="24"/>
                <w:szCs w:val="24"/>
              </w:rPr>
            </w:pPr>
            <w:r w:rsidRPr="00AF131B">
              <w:rPr>
                <w:rFonts w:ascii="Arial" w:hAnsi="Arial" w:cs="Arial"/>
                <w:b/>
                <w:sz w:val="24"/>
                <w:szCs w:val="24"/>
              </w:rPr>
              <w:t>Stake Holders - A</w:t>
            </w:r>
            <w:r w:rsidR="006B5BC7" w:rsidRPr="00AF131B">
              <w:rPr>
                <w:rFonts w:ascii="Arial" w:hAnsi="Arial" w:cs="Arial"/>
                <w:b/>
                <w:sz w:val="24"/>
                <w:szCs w:val="24"/>
              </w:rPr>
              <w:t>ffected by the event</w:t>
            </w:r>
          </w:p>
        </w:tc>
      </w:tr>
    </w:tbl>
    <w:p w14:paraId="72AB98F8" w14:textId="77777777" w:rsidR="008B531A" w:rsidRDefault="008B531A" w:rsidP="00AA4412">
      <w:pPr>
        <w:pStyle w:val="NoSpacing"/>
        <w:rPr>
          <w:rFonts w:ascii="Arial" w:hAnsi="Arial" w:cs="Arial"/>
          <w:sz w:val="24"/>
          <w:szCs w:val="24"/>
        </w:rPr>
      </w:pPr>
    </w:p>
    <w:p w14:paraId="3C186478" w14:textId="77777777" w:rsidR="000976DC" w:rsidRDefault="000976DC" w:rsidP="00AA4412">
      <w:pPr>
        <w:pStyle w:val="NoSpacing"/>
        <w:rPr>
          <w:rFonts w:ascii="Arial" w:hAnsi="Arial" w:cs="Arial"/>
          <w:sz w:val="24"/>
          <w:szCs w:val="24"/>
        </w:rPr>
      </w:pPr>
      <w:r>
        <w:rPr>
          <w:rFonts w:ascii="Arial" w:hAnsi="Arial" w:cs="Arial"/>
          <w:sz w:val="24"/>
          <w:szCs w:val="24"/>
        </w:rPr>
        <w:t xml:space="preserve">The following stakeholders were considered during the design of this plan. </w:t>
      </w:r>
    </w:p>
    <w:p w14:paraId="0ED32B89" w14:textId="77777777" w:rsidR="000976DC" w:rsidRPr="00AF131B" w:rsidRDefault="000976DC" w:rsidP="00AA4412">
      <w:pPr>
        <w:pStyle w:val="NoSpacing"/>
        <w:rPr>
          <w:rFonts w:ascii="Arial" w:hAnsi="Arial" w:cs="Arial"/>
          <w:sz w:val="24"/>
          <w:szCs w:val="24"/>
        </w:rPr>
      </w:pPr>
    </w:p>
    <w:tbl>
      <w:tblPr>
        <w:tblStyle w:val="TableGrid"/>
        <w:tblW w:w="10916" w:type="dxa"/>
        <w:tblInd w:w="-176" w:type="dxa"/>
        <w:tblLayout w:type="fixed"/>
        <w:tblLook w:val="04A0" w:firstRow="1" w:lastRow="0" w:firstColumn="1" w:lastColumn="0" w:noHBand="0" w:noVBand="1"/>
      </w:tblPr>
      <w:tblGrid>
        <w:gridCol w:w="2269"/>
        <w:gridCol w:w="1984"/>
        <w:gridCol w:w="2835"/>
        <w:gridCol w:w="1843"/>
        <w:gridCol w:w="1985"/>
      </w:tblGrid>
      <w:tr w:rsidR="009F3ACB" w:rsidRPr="00AF131B" w14:paraId="6F42BE6E" w14:textId="77777777" w:rsidTr="009F3ACB">
        <w:tc>
          <w:tcPr>
            <w:tcW w:w="2269" w:type="dxa"/>
            <w:shd w:val="clear" w:color="auto" w:fill="D9D9D9" w:themeFill="background1" w:themeFillShade="D9"/>
          </w:tcPr>
          <w:p w14:paraId="5639D560" w14:textId="77777777" w:rsidR="009F3ACB" w:rsidRPr="00AF131B" w:rsidRDefault="009F3ACB" w:rsidP="008B531A">
            <w:pPr>
              <w:pStyle w:val="NoSpacing"/>
              <w:rPr>
                <w:rFonts w:ascii="Arial" w:hAnsi="Arial" w:cs="Arial"/>
                <w:b/>
                <w:sz w:val="24"/>
                <w:szCs w:val="24"/>
              </w:rPr>
            </w:pPr>
            <w:r w:rsidRPr="00AF131B">
              <w:rPr>
                <w:rFonts w:ascii="Arial" w:hAnsi="Arial" w:cs="Arial"/>
                <w:b/>
                <w:sz w:val="24"/>
                <w:szCs w:val="24"/>
              </w:rPr>
              <w:t>Stake</w:t>
            </w:r>
          </w:p>
          <w:p w14:paraId="03BB9CF8" w14:textId="77777777" w:rsidR="009F3ACB" w:rsidRPr="00AF131B" w:rsidRDefault="009F3ACB" w:rsidP="008B531A">
            <w:pPr>
              <w:pStyle w:val="NoSpacing"/>
              <w:rPr>
                <w:rFonts w:ascii="Arial" w:hAnsi="Arial" w:cs="Arial"/>
                <w:b/>
                <w:sz w:val="24"/>
                <w:szCs w:val="24"/>
              </w:rPr>
            </w:pPr>
            <w:r w:rsidRPr="00AF131B">
              <w:rPr>
                <w:rFonts w:ascii="Arial" w:hAnsi="Arial" w:cs="Arial"/>
                <w:b/>
                <w:sz w:val="24"/>
                <w:szCs w:val="24"/>
              </w:rPr>
              <w:t>holders</w:t>
            </w:r>
          </w:p>
        </w:tc>
        <w:tc>
          <w:tcPr>
            <w:tcW w:w="1984" w:type="dxa"/>
            <w:shd w:val="clear" w:color="auto" w:fill="D9D9D9" w:themeFill="background1" w:themeFillShade="D9"/>
          </w:tcPr>
          <w:p w14:paraId="4F818872"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Employees</w:t>
            </w:r>
          </w:p>
        </w:tc>
        <w:tc>
          <w:tcPr>
            <w:tcW w:w="2835" w:type="dxa"/>
            <w:shd w:val="clear" w:color="auto" w:fill="D9D9D9" w:themeFill="background1" w:themeFillShade="D9"/>
          </w:tcPr>
          <w:p w14:paraId="375C59A7"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Community</w:t>
            </w:r>
          </w:p>
        </w:tc>
        <w:tc>
          <w:tcPr>
            <w:tcW w:w="1843" w:type="dxa"/>
            <w:shd w:val="clear" w:color="auto" w:fill="D9D9D9" w:themeFill="background1" w:themeFillShade="D9"/>
          </w:tcPr>
          <w:p w14:paraId="6CE82625"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Suppliers</w:t>
            </w:r>
          </w:p>
        </w:tc>
        <w:tc>
          <w:tcPr>
            <w:tcW w:w="1985" w:type="dxa"/>
            <w:shd w:val="clear" w:color="auto" w:fill="D9D9D9" w:themeFill="background1" w:themeFillShade="D9"/>
          </w:tcPr>
          <w:p w14:paraId="210C486A"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Partners</w:t>
            </w:r>
          </w:p>
        </w:tc>
      </w:tr>
      <w:tr w:rsidR="009F3ACB" w:rsidRPr="00AF131B" w14:paraId="2D6926FC" w14:textId="77777777" w:rsidTr="009F3ACB">
        <w:tc>
          <w:tcPr>
            <w:tcW w:w="2269" w:type="dxa"/>
          </w:tcPr>
          <w:p w14:paraId="6E907D71" w14:textId="77777777" w:rsidR="009F3ACB" w:rsidRPr="00AF131B" w:rsidRDefault="009F3ACB" w:rsidP="008B531A">
            <w:pPr>
              <w:pStyle w:val="NoSpacing"/>
              <w:rPr>
                <w:rFonts w:ascii="Arial" w:hAnsi="Arial" w:cs="Arial"/>
                <w:b/>
                <w:sz w:val="24"/>
                <w:szCs w:val="24"/>
              </w:rPr>
            </w:pPr>
            <w:r w:rsidRPr="00AF131B">
              <w:rPr>
                <w:rFonts w:ascii="Arial" w:hAnsi="Arial" w:cs="Arial"/>
                <w:b/>
                <w:sz w:val="24"/>
                <w:szCs w:val="24"/>
              </w:rPr>
              <w:t>Place X in box</w:t>
            </w:r>
          </w:p>
        </w:tc>
        <w:tc>
          <w:tcPr>
            <w:tcW w:w="1984" w:type="dxa"/>
            <w:vAlign w:val="center"/>
          </w:tcPr>
          <w:p w14:paraId="38293F14" w14:textId="5610FB02" w:rsidR="009F3ACB" w:rsidRPr="00AF131B" w:rsidRDefault="00C33DF3" w:rsidP="008B531A">
            <w:pPr>
              <w:pStyle w:val="NoSpacing"/>
              <w:jc w:val="center"/>
              <w:rPr>
                <w:rFonts w:ascii="Arial" w:hAnsi="Arial" w:cs="Arial"/>
                <w:b/>
                <w:sz w:val="24"/>
                <w:szCs w:val="24"/>
              </w:rPr>
            </w:pPr>
            <w:r>
              <w:rPr>
                <w:rFonts w:ascii="Arial" w:hAnsi="Arial" w:cs="Arial"/>
                <w:b/>
                <w:sz w:val="24"/>
                <w:szCs w:val="24"/>
              </w:rPr>
              <w:t>X</w:t>
            </w:r>
          </w:p>
        </w:tc>
        <w:tc>
          <w:tcPr>
            <w:tcW w:w="2835" w:type="dxa"/>
            <w:vAlign w:val="center"/>
          </w:tcPr>
          <w:p w14:paraId="2165B2D1" w14:textId="1C60ADF4" w:rsidR="009F3ACB" w:rsidRPr="00AF131B" w:rsidRDefault="00F75DEB" w:rsidP="008B531A">
            <w:pPr>
              <w:pStyle w:val="NoSpacing"/>
              <w:jc w:val="center"/>
              <w:rPr>
                <w:rFonts w:ascii="Arial" w:hAnsi="Arial" w:cs="Arial"/>
                <w:b/>
                <w:sz w:val="24"/>
                <w:szCs w:val="24"/>
              </w:rPr>
            </w:pPr>
            <w:r>
              <w:rPr>
                <w:rFonts w:ascii="Arial" w:hAnsi="Arial" w:cs="Arial"/>
                <w:b/>
                <w:sz w:val="24"/>
                <w:szCs w:val="24"/>
              </w:rPr>
              <w:t>X</w:t>
            </w:r>
          </w:p>
        </w:tc>
        <w:tc>
          <w:tcPr>
            <w:tcW w:w="1843" w:type="dxa"/>
            <w:vAlign w:val="center"/>
          </w:tcPr>
          <w:p w14:paraId="5589B984" w14:textId="03B9958A" w:rsidR="009F3ACB" w:rsidRPr="00AF131B" w:rsidRDefault="00661926" w:rsidP="008B531A">
            <w:pPr>
              <w:pStyle w:val="NoSpacing"/>
              <w:jc w:val="center"/>
              <w:rPr>
                <w:rFonts w:ascii="Arial" w:hAnsi="Arial" w:cs="Arial"/>
                <w:b/>
                <w:sz w:val="24"/>
                <w:szCs w:val="24"/>
              </w:rPr>
            </w:pPr>
            <w:r>
              <w:rPr>
                <w:rFonts w:ascii="Arial" w:hAnsi="Arial" w:cs="Arial"/>
                <w:b/>
                <w:sz w:val="24"/>
                <w:szCs w:val="24"/>
              </w:rPr>
              <w:t>X</w:t>
            </w:r>
          </w:p>
        </w:tc>
        <w:tc>
          <w:tcPr>
            <w:tcW w:w="1985" w:type="dxa"/>
            <w:vAlign w:val="center"/>
          </w:tcPr>
          <w:p w14:paraId="1F9EE2A2" w14:textId="48203167" w:rsidR="009F3ACB" w:rsidRPr="00AF131B" w:rsidRDefault="00F75DEB" w:rsidP="008B531A">
            <w:pPr>
              <w:pStyle w:val="NoSpacing"/>
              <w:jc w:val="center"/>
              <w:rPr>
                <w:rFonts w:ascii="Arial" w:hAnsi="Arial" w:cs="Arial"/>
                <w:b/>
                <w:sz w:val="24"/>
                <w:szCs w:val="24"/>
              </w:rPr>
            </w:pPr>
            <w:r>
              <w:rPr>
                <w:rFonts w:ascii="Arial" w:hAnsi="Arial" w:cs="Arial"/>
                <w:b/>
                <w:sz w:val="24"/>
                <w:szCs w:val="24"/>
              </w:rPr>
              <w:t>X</w:t>
            </w:r>
          </w:p>
        </w:tc>
      </w:tr>
    </w:tbl>
    <w:p w14:paraId="36096BFC" w14:textId="77777777" w:rsidR="009F3ACB" w:rsidRPr="00AF131B" w:rsidRDefault="009F3ACB" w:rsidP="009F3ACB">
      <w:pPr>
        <w:pStyle w:val="NoSpacing"/>
        <w:rPr>
          <w:rFonts w:ascii="Arial" w:hAnsi="Arial" w:cs="Arial"/>
          <w:sz w:val="24"/>
          <w:szCs w:val="24"/>
        </w:rPr>
      </w:pPr>
    </w:p>
    <w:tbl>
      <w:tblPr>
        <w:tblStyle w:val="TableGrid"/>
        <w:tblW w:w="10916" w:type="dxa"/>
        <w:tblInd w:w="-176" w:type="dxa"/>
        <w:tblLayout w:type="fixed"/>
        <w:tblLook w:val="04A0" w:firstRow="1" w:lastRow="0" w:firstColumn="1" w:lastColumn="0" w:noHBand="0" w:noVBand="1"/>
      </w:tblPr>
      <w:tblGrid>
        <w:gridCol w:w="2288"/>
        <w:gridCol w:w="1999"/>
        <w:gridCol w:w="2717"/>
        <w:gridCol w:w="1989"/>
        <w:gridCol w:w="1923"/>
      </w:tblGrid>
      <w:tr w:rsidR="009F3ACB" w:rsidRPr="00AF131B" w14:paraId="17902D10" w14:textId="77777777" w:rsidTr="00713EB0">
        <w:tc>
          <w:tcPr>
            <w:tcW w:w="1078" w:type="dxa"/>
            <w:shd w:val="clear" w:color="auto" w:fill="D9D9D9" w:themeFill="background1" w:themeFillShade="D9"/>
          </w:tcPr>
          <w:p w14:paraId="2280859B"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Elected Members</w:t>
            </w:r>
          </w:p>
          <w:p w14:paraId="379243BB" w14:textId="77777777" w:rsidR="009F3ACB" w:rsidRPr="00AF131B" w:rsidRDefault="009F3ACB" w:rsidP="00713EB0">
            <w:pPr>
              <w:pStyle w:val="NoSpacing"/>
              <w:rPr>
                <w:rFonts w:ascii="Arial" w:hAnsi="Arial" w:cs="Arial"/>
                <w:sz w:val="24"/>
                <w:szCs w:val="24"/>
              </w:rPr>
            </w:pPr>
          </w:p>
        </w:tc>
        <w:tc>
          <w:tcPr>
            <w:tcW w:w="942" w:type="dxa"/>
            <w:shd w:val="clear" w:color="auto" w:fill="D9D9D9" w:themeFill="background1" w:themeFillShade="D9"/>
          </w:tcPr>
          <w:p w14:paraId="013D2E29"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Users of Services</w:t>
            </w:r>
          </w:p>
        </w:tc>
        <w:tc>
          <w:tcPr>
            <w:tcW w:w="1280" w:type="dxa"/>
            <w:shd w:val="clear" w:color="auto" w:fill="D9D9D9" w:themeFill="background1" w:themeFillShade="D9"/>
          </w:tcPr>
          <w:p w14:paraId="23208A7A"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Neighbouring FRS’s</w:t>
            </w:r>
          </w:p>
        </w:tc>
        <w:tc>
          <w:tcPr>
            <w:tcW w:w="937" w:type="dxa"/>
            <w:shd w:val="clear" w:color="auto" w:fill="D9D9D9" w:themeFill="background1" w:themeFillShade="D9"/>
          </w:tcPr>
          <w:p w14:paraId="326D2AE9"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The Media</w:t>
            </w:r>
          </w:p>
        </w:tc>
        <w:tc>
          <w:tcPr>
            <w:tcW w:w="906" w:type="dxa"/>
            <w:shd w:val="clear" w:color="auto" w:fill="D9D9D9" w:themeFill="background1" w:themeFillShade="D9"/>
          </w:tcPr>
          <w:p w14:paraId="211401A7"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The Government</w:t>
            </w:r>
          </w:p>
        </w:tc>
      </w:tr>
      <w:tr w:rsidR="009F3ACB" w:rsidRPr="00AF131B" w14:paraId="2F21E814" w14:textId="77777777" w:rsidTr="00713EB0">
        <w:tc>
          <w:tcPr>
            <w:tcW w:w="1078" w:type="dxa"/>
            <w:vAlign w:val="center"/>
          </w:tcPr>
          <w:p w14:paraId="111D824A" w14:textId="16141D4E" w:rsidR="009F3ACB" w:rsidRPr="00AF131B" w:rsidRDefault="00F75DEB" w:rsidP="00713EB0">
            <w:pPr>
              <w:pStyle w:val="NoSpacing"/>
              <w:jc w:val="center"/>
              <w:rPr>
                <w:rFonts w:ascii="Arial" w:hAnsi="Arial" w:cs="Arial"/>
                <w:b/>
                <w:sz w:val="24"/>
                <w:szCs w:val="24"/>
              </w:rPr>
            </w:pPr>
            <w:r>
              <w:rPr>
                <w:rFonts w:ascii="Arial" w:hAnsi="Arial" w:cs="Arial"/>
                <w:b/>
                <w:sz w:val="24"/>
                <w:szCs w:val="24"/>
              </w:rPr>
              <w:t>X</w:t>
            </w:r>
          </w:p>
        </w:tc>
        <w:tc>
          <w:tcPr>
            <w:tcW w:w="942" w:type="dxa"/>
            <w:vAlign w:val="center"/>
          </w:tcPr>
          <w:p w14:paraId="341C06F2" w14:textId="1CB4E77F" w:rsidR="009F3ACB" w:rsidRPr="00AF131B" w:rsidRDefault="00F75DEB" w:rsidP="00713EB0">
            <w:pPr>
              <w:pStyle w:val="NoSpacing"/>
              <w:jc w:val="center"/>
              <w:rPr>
                <w:rFonts w:ascii="Arial" w:hAnsi="Arial" w:cs="Arial"/>
                <w:b/>
                <w:sz w:val="24"/>
                <w:szCs w:val="24"/>
              </w:rPr>
            </w:pPr>
            <w:r>
              <w:rPr>
                <w:rFonts w:ascii="Arial" w:hAnsi="Arial" w:cs="Arial"/>
                <w:b/>
                <w:sz w:val="24"/>
                <w:szCs w:val="24"/>
              </w:rPr>
              <w:t>X</w:t>
            </w:r>
          </w:p>
        </w:tc>
        <w:tc>
          <w:tcPr>
            <w:tcW w:w="1280" w:type="dxa"/>
          </w:tcPr>
          <w:p w14:paraId="32433AA2" w14:textId="6321A26A" w:rsidR="009F3ACB" w:rsidRPr="00AF131B" w:rsidRDefault="00F75DEB" w:rsidP="00713EB0">
            <w:pPr>
              <w:pStyle w:val="NoSpacing"/>
              <w:jc w:val="center"/>
              <w:rPr>
                <w:rFonts w:ascii="Arial" w:hAnsi="Arial" w:cs="Arial"/>
                <w:b/>
                <w:sz w:val="24"/>
                <w:szCs w:val="24"/>
              </w:rPr>
            </w:pPr>
            <w:r>
              <w:rPr>
                <w:rFonts w:ascii="Arial" w:hAnsi="Arial" w:cs="Arial"/>
                <w:b/>
                <w:sz w:val="24"/>
                <w:szCs w:val="24"/>
              </w:rPr>
              <w:t>X</w:t>
            </w:r>
          </w:p>
        </w:tc>
        <w:tc>
          <w:tcPr>
            <w:tcW w:w="937" w:type="dxa"/>
          </w:tcPr>
          <w:p w14:paraId="582D2A56" w14:textId="3F925234" w:rsidR="009F3ACB" w:rsidRPr="00AF131B" w:rsidRDefault="00EA1938" w:rsidP="00713EB0">
            <w:pPr>
              <w:pStyle w:val="NoSpacing"/>
              <w:jc w:val="center"/>
              <w:rPr>
                <w:rFonts w:ascii="Arial" w:hAnsi="Arial" w:cs="Arial"/>
                <w:b/>
                <w:sz w:val="24"/>
                <w:szCs w:val="24"/>
              </w:rPr>
            </w:pPr>
            <w:r>
              <w:rPr>
                <w:rFonts w:ascii="Arial" w:hAnsi="Arial" w:cs="Arial"/>
                <w:b/>
                <w:sz w:val="24"/>
                <w:szCs w:val="24"/>
              </w:rPr>
              <w:t>X</w:t>
            </w:r>
          </w:p>
        </w:tc>
        <w:tc>
          <w:tcPr>
            <w:tcW w:w="906" w:type="dxa"/>
          </w:tcPr>
          <w:p w14:paraId="57BE0064" w14:textId="6B6861EA" w:rsidR="009F3ACB" w:rsidRPr="00AF131B" w:rsidRDefault="00EA1938" w:rsidP="00713EB0">
            <w:pPr>
              <w:pStyle w:val="NoSpacing"/>
              <w:jc w:val="center"/>
              <w:rPr>
                <w:rFonts w:ascii="Arial" w:hAnsi="Arial" w:cs="Arial"/>
                <w:b/>
                <w:sz w:val="24"/>
                <w:szCs w:val="24"/>
              </w:rPr>
            </w:pPr>
            <w:r>
              <w:rPr>
                <w:rFonts w:ascii="Arial" w:hAnsi="Arial" w:cs="Arial"/>
                <w:b/>
                <w:sz w:val="24"/>
                <w:szCs w:val="24"/>
              </w:rPr>
              <w:t>X</w:t>
            </w:r>
          </w:p>
        </w:tc>
      </w:tr>
    </w:tbl>
    <w:p w14:paraId="42D10262" w14:textId="77777777" w:rsidR="008B531A" w:rsidRPr="00AF131B" w:rsidRDefault="008B531A" w:rsidP="00AA4412">
      <w:pPr>
        <w:pStyle w:val="NoSpacing"/>
        <w:rPr>
          <w:rFonts w:ascii="Arial" w:hAnsi="Arial" w:cs="Arial"/>
          <w:sz w:val="24"/>
          <w:szCs w:val="24"/>
        </w:rPr>
      </w:pPr>
    </w:p>
    <w:tbl>
      <w:tblPr>
        <w:tblStyle w:val="TableGrid"/>
        <w:tblW w:w="10916" w:type="dxa"/>
        <w:tblInd w:w="-176" w:type="dxa"/>
        <w:shd w:val="pct15" w:color="auto" w:fill="auto"/>
        <w:tblLook w:val="04A0" w:firstRow="1" w:lastRow="0" w:firstColumn="1" w:lastColumn="0" w:noHBand="0" w:noVBand="1"/>
      </w:tblPr>
      <w:tblGrid>
        <w:gridCol w:w="10916"/>
      </w:tblGrid>
      <w:tr w:rsidR="000458BA" w:rsidRPr="00AF131B" w14:paraId="4ED7E2E7" w14:textId="77777777" w:rsidTr="005264D1">
        <w:trPr>
          <w:trHeight w:val="411"/>
        </w:trPr>
        <w:tc>
          <w:tcPr>
            <w:tcW w:w="10916" w:type="dxa"/>
            <w:shd w:val="clear" w:color="auto" w:fill="FFFFFF" w:themeFill="background1"/>
          </w:tcPr>
          <w:p w14:paraId="67554F81" w14:textId="77777777" w:rsidR="000458BA" w:rsidRPr="00AF131B" w:rsidRDefault="000458BA" w:rsidP="000458BA">
            <w:pPr>
              <w:pStyle w:val="NoSpacing"/>
              <w:ind w:left="-108"/>
              <w:jc w:val="center"/>
              <w:rPr>
                <w:rFonts w:ascii="Arial" w:hAnsi="Arial" w:cs="Arial"/>
                <w:b/>
                <w:sz w:val="24"/>
                <w:szCs w:val="24"/>
              </w:rPr>
            </w:pPr>
            <w:r w:rsidRPr="00AF131B">
              <w:rPr>
                <w:rFonts w:ascii="Arial" w:hAnsi="Arial" w:cs="Arial"/>
                <w:b/>
                <w:sz w:val="24"/>
                <w:szCs w:val="24"/>
              </w:rPr>
              <w:t>Additional Information</w:t>
            </w:r>
          </w:p>
        </w:tc>
      </w:tr>
    </w:tbl>
    <w:p w14:paraId="4B2885FE" w14:textId="77777777" w:rsidR="00153625" w:rsidRPr="00AF131B" w:rsidRDefault="00153625" w:rsidP="00AA4412">
      <w:pPr>
        <w:pStyle w:val="NoSpacing"/>
        <w:rPr>
          <w:rFonts w:ascii="Arial" w:hAnsi="Arial" w:cs="Arial"/>
          <w:sz w:val="24"/>
          <w:szCs w:val="24"/>
        </w:rPr>
      </w:pPr>
    </w:p>
    <w:p w14:paraId="6CA94573" w14:textId="77777777" w:rsidR="00AA4412" w:rsidRPr="00AF131B" w:rsidRDefault="000458BA" w:rsidP="0019205E">
      <w:pPr>
        <w:pStyle w:val="NoSpacing"/>
        <w:rPr>
          <w:rFonts w:ascii="Arial" w:hAnsi="Arial" w:cs="Arial"/>
          <w:b/>
          <w:sz w:val="24"/>
          <w:szCs w:val="24"/>
        </w:rPr>
      </w:pPr>
      <w:r w:rsidRPr="00AF131B">
        <w:rPr>
          <w:rFonts w:ascii="Arial" w:hAnsi="Arial" w:cs="Arial"/>
          <w:b/>
          <w:sz w:val="24"/>
          <w:szCs w:val="24"/>
        </w:rPr>
        <w:t>Vital Records</w:t>
      </w:r>
    </w:p>
    <w:p w14:paraId="34DA475C" w14:textId="77777777" w:rsidR="000458BA" w:rsidRPr="00AF131B" w:rsidRDefault="000458BA" w:rsidP="0019205E">
      <w:pPr>
        <w:pStyle w:val="NoSpacing"/>
        <w:rPr>
          <w:rFonts w:ascii="Arial" w:hAnsi="Arial" w:cs="Arial"/>
          <w:sz w:val="24"/>
          <w:szCs w:val="24"/>
        </w:rPr>
      </w:pPr>
      <w:r w:rsidRPr="00AF131B">
        <w:rPr>
          <w:rFonts w:ascii="Arial" w:hAnsi="Arial" w:cs="Arial"/>
          <w:sz w:val="24"/>
          <w:szCs w:val="24"/>
        </w:rPr>
        <w:t xml:space="preserve">List any vital records that are not computerised </w:t>
      </w:r>
      <w:r w:rsidR="005264D1">
        <w:rPr>
          <w:rFonts w:ascii="Arial" w:hAnsi="Arial" w:cs="Arial"/>
          <w:sz w:val="24"/>
          <w:szCs w:val="24"/>
        </w:rPr>
        <w:t>required when invoking this plan</w:t>
      </w:r>
      <w:r w:rsidR="00D83FA2">
        <w:rPr>
          <w:rFonts w:ascii="Arial" w:hAnsi="Arial" w:cs="Arial"/>
          <w:sz w:val="24"/>
          <w:szCs w:val="24"/>
        </w:rPr>
        <w:t>.</w:t>
      </w:r>
      <w:r w:rsidRPr="00AF131B">
        <w:rPr>
          <w:rFonts w:ascii="Arial" w:hAnsi="Arial" w:cs="Arial"/>
          <w:sz w:val="24"/>
          <w:szCs w:val="24"/>
        </w:rPr>
        <w:t xml:space="preserve">  </w:t>
      </w:r>
    </w:p>
    <w:p w14:paraId="34F0748E" w14:textId="77777777" w:rsidR="000458BA" w:rsidRPr="00AF131B" w:rsidRDefault="000458BA" w:rsidP="0019205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64"/>
        <w:gridCol w:w="3564"/>
        <w:gridCol w:w="3565"/>
      </w:tblGrid>
      <w:tr w:rsidR="00630970" w:rsidRPr="00AF131B" w14:paraId="73A1F364" w14:textId="77777777" w:rsidTr="00630970">
        <w:tc>
          <w:tcPr>
            <w:tcW w:w="3564" w:type="dxa"/>
            <w:shd w:val="clear" w:color="auto" w:fill="BFBFBF" w:themeFill="background1" w:themeFillShade="BF"/>
          </w:tcPr>
          <w:p w14:paraId="07B44727" w14:textId="77777777" w:rsidR="00630970" w:rsidRPr="00AF131B" w:rsidRDefault="00630970" w:rsidP="0019205E">
            <w:pPr>
              <w:pStyle w:val="NoSpacing"/>
              <w:rPr>
                <w:rFonts w:ascii="Arial" w:hAnsi="Arial" w:cs="Arial"/>
                <w:b/>
                <w:sz w:val="24"/>
                <w:szCs w:val="24"/>
              </w:rPr>
            </w:pPr>
            <w:r w:rsidRPr="00AF131B">
              <w:rPr>
                <w:rFonts w:ascii="Arial" w:hAnsi="Arial" w:cs="Arial"/>
                <w:b/>
                <w:sz w:val="24"/>
                <w:szCs w:val="24"/>
              </w:rPr>
              <w:t>Record</w:t>
            </w:r>
          </w:p>
        </w:tc>
        <w:tc>
          <w:tcPr>
            <w:tcW w:w="3564" w:type="dxa"/>
            <w:shd w:val="clear" w:color="auto" w:fill="BFBFBF" w:themeFill="background1" w:themeFillShade="BF"/>
          </w:tcPr>
          <w:p w14:paraId="2A1A554C" w14:textId="77777777" w:rsidR="00630970" w:rsidRPr="00AF131B" w:rsidRDefault="00630970" w:rsidP="0019205E">
            <w:pPr>
              <w:pStyle w:val="NoSpacing"/>
              <w:rPr>
                <w:rFonts w:ascii="Arial" w:hAnsi="Arial" w:cs="Arial"/>
                <w:b/>
                <w:sz w:val="24"/>
                <w:szCs w:val="24"/>
              </w:rPr>
            </w:pPr>
            <w:r w:rsidRPr="00AF131B">
              <w:rPr>
                <w:rFonts w:ascii="Arial" w:hAnsi="Arial" w:cs="Arial"/>
                <w:b/>
                <w:sz w:val="24"/>
                <w:szCs w:val="24"/>
              </w:rPr>
              <w:t>Location</w:t>
            </w:r>
          </w:p>
        </w:tc>
        <w:tc>
          <w:tcPr>
            <w:tcW w:w="3565" w:type="dxa"/>
            <w:shd w:val="clear" w:color="auto" w:fill="BFBFBF" w:themeFill="background1" w:themeFillShade="BF"/>
          </w:tcPr>
          <w:p w14:paraId="4F470BF1" w14:textId="77777777" w:rsidR="00630970" w:rsidRPr="00AF131B" w:rsidRDefault="00630970" w:rsidP="0019205E">
            <w:pPr>
              <w:pStyle w:val="NoSpacing"/>
              <w:rPr>
                <w:rFonts w:ascii="Arial" w:hAnsi="Arial" w:cs="Arial"/>
                <w:b/>
                <w:sz w:val="24"/>
                <w:szCs w:val="24"/>
              </w:rPr>
            </w:pPr>
            <w:r w:rsidRPr="00AF131B">
              <w:rPr>
                <w:rFonts w:ascii="Arial" w:hAnsi="Arial" w:cs="Arial"/>
                <w:b/>
                <w:sz w:val="24"/>
                <w:szCs w:val="24"/>
              </w:rPr>
              <w:t>Format</w:t>
            </w:r>
          </w:p>
        </w:tc>
      </w:tr>
      <w:tr w:rsidR="00630970" w:rsidRPr="00AF131B" w14:paraId="639BDF5C" w14:textId="77777777" w:rsidTr="00630970">
        <w:tc>
          <w:tcPr>
            <w:tcW w:w="3564" w:type="dxa"/>
          </w:tcPr>
          <w:p w14:paraId="2703312D" w14:textId="467C1509" w:rsidR="00630970" w:rsidRPr="00AF131B" w:rsidRDefault="008C6280" w:rsidP="0019205E">
            <w:pPr>
              <w:pStyle w:val="NoSpacing"/>
              <w:rPr>
                <w:rFonts w:ascii="Arial" w:hAnsi="Arial" w:cs="Arial"/>
                <w:sz w:val="24"/>
                <w:szCs w:val="24"/>
              </w:rPr>
            </w:pPr>
            <w:r>
              <w:rPr>
                <w:rFonts w:ascii="Arial" w:hAnsi="Arial" w:cs="Arial"/>
                <w:sz w:val="24"/>
                <w:szCs w:val="24"/>
              </w:rPr>
              <w:t>N/A</w:t>
            </w:r>
          </w:p>
        </w:tc>
        <w:tc>
          <w:tcPr>
            <w:tcW w:w="3564" w:type="dxa"/>
          </w:tcPr>
          <w:p w14:paraId="408249EA" w14:textId="77777777" w:rsidR="00630970" w:rsidRPr="00AF131B" w:rsidRDefault="00630970" w:rsidP="0019205E">
            <w:pPr>
              <w:pStyle w:val="NoSpacing"/>
              <w:rPr>
                <w:rFonts w:ascii="Arial" w:hAnsi="Arial" w:cs="Arial"/>
                <w:sz w:val="24"/>
                <w:szCs w:val="24"/>
              </w:rPr>
            </w:pPr>
          </w:p>
        </w:tc>
        <w:tc>
          <w:tcPr>
            <w:tcW w:w="3565" w:type="dxa"/>
          </w:tcPr>
          <w:p w14:paraId="615A632F" w14:textId="77777777" w:rsidR="00630970" w:rsidRPr="00AF131B" w:rsidRDefault="00630970" w:rsidP="0019205E">
            <w:pPr>
              <w:pStyle w:val="NoSpacing"/>
              <w:rPr>
                <w:rFonts w:ascii="Arial" w:hAnsi="Arial" w:cs="Arial"/>
                <w:sz w:val="24"/>
                <w:szCs w:val="24"/>
              </w:rPr>
            </w:pPr>
          </w:p>
        </w:tc>
      </w:tr>
    </w:tbl>
    <w:p w14:paraId="6DD4ABBA" w14:textId="77777777" w:rsidR="000458BA" w:rsidRPr="00AF131B" w:rsidRDefault="000458BA" w:rsidP="0019205E">
      <w:pPr>
        <w:pStyle w:val="NoSpacing"/>
        <w:rPr>
          <w:rFonts w:ascii="Arial" w:hAnsi="Arial" w:cs="Arial"/>
          <w:sz w:val="24"/>
          <w:szCs w:val="24"/>
        </w:rPr>
      </w:pPr>
    </w:p>
    <w:sectPr w:rsidR="000458BA" w:rsidRPr="00AF131B" w:rsidSect="00E850E3">
      <w:headerReference w:type="default" r:id="rId15"/>
      <w:footerReference w:type="default" r:id="rId16"/>
      <w:pgSz w:w="11906" w:h="16838"/>
      <w:pgMar w:top="567" w:right="720" w:bottom="720" w:left="709"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F598" w14:textId="77777777" w:rsidR="00EF6CF1" w:rsidRDefault="00EF6CF1" w:rsidP="00FD7B04">
      <w:pPr>
        <w:spacing w:after="0" w:line="240" w:lineRule="auto"/>
      </w:pPr>
      <w:r>
        <w:separator/>
      </w:r>
    </w:p>
  </w:endnote>
  <w:endnote w:type="continuationSeparator" w:id="0">
    <w:p w14:paraId="7CABC8EB" w14:textId="77777777" w:rsidR="00EF6CF1" w:rsidRDefault="00EF6CF1" w:rsidP="00FD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259C" w14:textId="77777777" w:rsidR="00EF6CF1" w:rsidRDefault="00EF6CF1" w:rsidP="00E850E3">
    <w:pPr>
      <w:pStyle w:val="Footer"/>
      <w:jc w:val="center"/>
      <w:rPr>
        <w:rFonts w:ascii="Arial" w:hAnsi="Arial" w:cs="Arial"/>
        <w:b/>
        <w:sz w:val="24"/>
        <w:szCs w:val="24"/>
      </w:rPr>
    </w:pPr>
  </w:p>
  <w:p w14:paraId="60B6C55C" w14:textId="77777777" w:rsidR="00EF6CF1" w:rsidRDefault="00EF6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0785" w14:textId="77777777" w:rsidR="00EF6CF1" w:rsidRDefault="00EF6CF1" w:rsidP="00FD7B04">
      <w:pPr>
        <w:spacing w:after="0" w:line="240" w:lineRule="auto"/>
      </w:pPr>
      <w:r>
        <w:separator/>
      </w:r>
    </w:p>
  </w:footnote>
  <w:footnote w:type="continuationSeparator" w:id="0">
    <w:p w14:paraId="75733979" w14:textId="77777777" w:rsidR="00EF6CF1" w:rsidRDefault="00EF6CF1" w:rsidP="00FD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4AA6" w14:textId="77777777" w:rsidR="00EF6CF1" w:rsidRDefault="00EF6CF1" w:rsidP="00BB6941">
    <w:pPr>
      <w:pStyle w:val="Footer"/>
      <w:jc w:val="center"/>
      <w:rPr>
        <w:rFonts w:ascii="Arial" w:hAnsi="Arial" w:cs="Arial"/>
        <w:b/>
        <w:sz w:val="24"/>
        <w:szCs w:val="24"/>
      </w:rPr>
    </w:pPr>
    <w:r>
      <w:rPr>
        <w:rFonts w:ascii="Arial" w:hAnsi="Arial" w:cs="Arial"/>
        <w:b/>
        <w:sz w:val="24"/>
        <w:szCs w:val="24"/>
      </w:rPr>
      <w:fldChar w:fldCharType="begin" w:fldLock="1"/>
    </w:r>
    <w:r>
      <w:rPr>
        <w:rFonts w:ascii="Arial" w:hAnsi="Arial" w:cs="Arial"/>
        <w:b/>
        <w:sz w:val="24"/>
        <w:szCs w:val="24"/>
      </w:rPr>
      <w:instrText xml:space="preserve"> DOCPROPERTY bjHeaderBothDocProperty \* MERGEFORMAT </w:instrText>
    </w:r>
    <w:r>
      <w:rPr>
        <w:rFonts w:ascii="Arial" w:hAnsi="Arial" w:cs="Arial"/>
        <w:b/>
        <w:sz w:val="24"/>
        <w:szCs w:val="24"/>
      </w:rPr>
      <w:fldChar w:fldCharType="separate"/>
    </w:r>
    <w:r>
      <w:rPr>
        <w:rFonts w:ascii="Arial" w:hAnsi="Arial" w:cs="Arial"/>
        <w:b/>
        <w:color w:val="000000"/>
        <w:sz w:val="24"/>
        <w:szCs w:val="24"/>
      </w:rPr>
      <w:t xml:space="preserve"> NOT PROTECTIVELY MARKED</w:t>
    </w:r>
    <w:r>
      <w:rPr>
        <w:rFonts w:ascii="Arial" w:hAnsi="Arial" w:cs="Arial"/>
        <w:b/>
        <w:sz w:val="24"/>
        <w:szCs w:val="24"/>
      </w:rPr>
      <w:fldChar w:fldCharType="end"/>
    </w:r>
  </w:p>
  <w:p w14:paraId="44B262F9" w14:textId="77777777" w:rsidR="00EF6CF1" w:rsidRDefault="00EF6CF1">
    <w:pPr>
      <w:pStyle w:val="Header"/>
    </w:pPr>
  </w:p>
  <w:p w14:paraId="0A8BCBCB" w14:textId="77777777" w:rsidR="00EF6CF1" w:rsidRDefault="00EF6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0DB"/>
    <w:multiLevelType w:val="hybridMultilevel"/>
    <w:tmpl w:val="0F18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FCC"/>
    <w:multiLevelType w:val="hybridMultilevel"/>
    <w:tmpl w:val="367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7474A"/>
    <w:multiLevelType w:val="hybridMultilevel"/>
    <w:tmpl w:val="25F2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6594B"/>
    <w:multiLevelType w:val="hybridMultilevel"/>
    <w:tmpl w:val="9F9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6003D"/>
    <w:multiLevelType w:val="hybridMultilevel"/>
    <w:tmpl w:val="4E42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50E0E"/>
    <w:multiLevelType w:val="hybridMultilevel"/>
    <w:tmpl w:val="A85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A2671"/>
    <w:multiLevelType w:val="hybridMultilevel"/>
    <w:tmpl w:val="EF86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405E"/>
    <w:multiLevelType w:val="hybridMultilevel"/>
    <w:tmpl w:val="1C8A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33CC"/>
    <w:multiLevelType w:val="hybridMultilevel"/>
    <w:tmpl w:val="9714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F32D2"/>
    <w:multiLevelType w:val="hybridMultilevel"/>
    <w:tmpl w:val="AB4C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B7253"/>
    <w:multiLevelType w:val="hybridMultilevel"/>
    <w:tmpl w:val="7AB8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B015E"/>
    <w:multiLevelType w:val="hybridMultilevel"/>
    <w:tmpl w:val="38B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C409C"/>
    <w:multiLevelType w:val="hybridMultilevel"/>
    <w:tmpl w:val="CA5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A2C2D"/>
    <w:multiLevelType w:val="hybridMultilevel"/>
    <w:tmpl w:val="DBF8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E67416"/>
    <w:multiLevelType w:val="hybridMultilevel"/>
    <w:tmpl w:val="73E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50FAC"/>
    <w:multiLevelType w:val="hybridMultilevel"/>
    <w:tmpl w:val="B43A9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BF5527"/>
    <w:multiLevelType w:val="multilevel"/>
    <w:tmpl w:val="5718C396"/>
    <w:lvl w:ilvl="0">
      <w:start w:val="1"/>
      <w:numFmt w:val="decimal"/>
      <w:isLgl/>
      <w:lvlText w:val="%1."/>
      <w:lvlJc w:val="left"/>
      <w:pPr>
        <w:tabs>
          <w:tab w:val="num" w:pos="864"/>
        </w:tabs>
        <w:ind w:left="864" w:hanging="864"/>
      </w:pPr>
      <w:rPr>
        <w:rFonts w:hint="default"/>
        <w:b/>
        <w:i w:val="0"/>
      </w:rPr>
    </w:lvl>
    <w:lvl w:ilvl="1">
      <w:start w:val="1"/>
      <w:numFmt w:val="decimal"/>
      <w:pStyle w:val="NumberSub"/>
      <w:lvlText w:val="%1.%2"/>
      <w:lvlJc w:val="left"/>
      <w:pPr>
        <w:tabs>
          <w:tab w:val="num" w:pos="864"/>
        </w:tabs>
        <w:ind w:left="864" w:hanging="864"/>
      </w:pPr>
      <w:rPr>
        <w:rFonts w:hint="default"/>
        <w:b w:val="0"/>
        <w:i w:val="0"/>
        <w:sz w:val="24"/>
      </w:rPr>
    </w:lvl>
    <w:lvl w:ilvl="2">
      <w:start w:val="1"/>
      <w:numFmt w:val="decimal"/>
      <w:pStyle w:val="NumberSub2"/>
      <w:lvlText w:val="%1.%2.%3"/>
      <w:lvlJc w:val="left"/>
      <w:pPr>
        <w:tabs>
          <w:tab w:val="num" w:pos="864"/>
        </w:tabs>
        <w:ind w:left="864" w:hanging="864"/>
      </w:pPr>
      <w:rPr>
        <w:rFonts w:hint="default"/>
        <w:b w:val="0"/>
        <w:i w:val="0"/>
        <w:sz w:val="24"/>
      </w:rPr>
    </w:lvl>
    <w:lvl w:ilvl="3">
      <w:start w:val="1"/>
      <w:numFmt w:val="decimal"/>
      <w:pStyle w:val="NumberSubBD"/>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8572336"/>
    <w:multiLevelType w:val="hybridMultilevel"/>
    <w:tmpl w:val="651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874B3D"/>
    <w:multiLevelType w:val="hybridMultilevel"/>
    <w:tmpl w:val="5EB0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44005"/>
    <w:multiLevelType w:val="hybridMultilevel"/>
    <w:tmpl w:val="8BA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A6146"/>
    <w:multiLevelType w:val="hybridMultilevel"/>
    <w:tmpl w:val="473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258D1"/>
    <w:multiLevelType w:val="hybridMultilevel"/>
    <w:tmpl w:val="44E2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E5305"/>
    <w:multiLevelType w:val="hybridMultilevel"/>
    <w:tmpl w:val="74A0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5"/>
  </w:num>
  <w:num w:numId="5">
    <w:abstractNumId w:val="18"/>
  </w:num>
  <w:num w:numId="6">
    <w:abstractNumId w:val="22"/>
  </w:num>
  <w:num w:numId="7">
    <w:abstractNumId w:val="14"/>
  </w:num>
  <w:num w:numId="8">
    <w:abstractNumId w:val="3"/>
  </w:num>
  <w:num w:numId="9">
    <w:abstractNumId w:val="4"/>
  </w:num>
  <w:num w:numId="10">
    <w:abstractNumId w:val="10"/>
  </w:num>
  <w:num w:numId="11">
    <w:abstractNumId w:val="11"/>
  </w:num>
  <w:num w:numId="12">
    <w:abstractNumId w:val="15"/>
  </w:num>
  <w:num w:numId="13">
    <w:abstractNumId w:val="12"/>
  </w:num>
  <w:num w:numId="14">
    <w:abstractNumId w:val="9"/>
  </w:num>
  <w:num w:numId="15">
    <w:abstractNumId w:val="16"/>
  </w:num>
  <w:num w:numId="16">
    <w:abstractNumId w:val="8"/>
  </w:num>
  <w:num w:numId="17">
    <w:abstractNumId w:val="0"/>
  </w:num>
  <w:num w:numId="18">
    <w:abstractNumId w:val="20"/>
  </w:num>
  <w:num w:numId="19">
    <w:abstractNumId w:val="19"/>
  </w:num>
  <w:num w:numId="20">
    <w:abstractNumId w:val="2"/>
  </w:num>
  <w:num w:numId="21">
    <w:abstractNumId w:val="7"/>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50"/>
    <w:rsid w:val="000003CF"/>
    <w:rsid w:val="00010323"/>
    <w:rsid w:val="00012920"/>
    <w:rsid w:val="00015CA7"/>
    <w:rsid w:val="00016F48"/>
    <w:rsid w:val="00023BD1"/>
    <w:rsid w:val="00035362"/>
    <w:rsid w:val="000353A6"/>
    <w:rsid w:val="00044ED2"/>
    <w:rsid w:val="000453A5"/>
    <w:rsid w:val="000458BA"/>
    <w:rsid w:val="00045DBC"/>
    <w:rsid w:val="00047792"/>
    <w:rsid w:val="00047A9D"/>
    <w:rsid w:val="000506A1"/>
    <w:rsid w:val="000512CD"/>
    <w:rsid w:val="00051363"/>
    <w:rsid w:val="00051DC0"/>
    <w:rsid w:val="00051EBF"/>
    <w:rsid w:val="0005519D"/>
    <w:rsid w:val="000605B4"/>
    <w:rsid w:val="0006535C"/>
    <w:rsid w:val="000662A2"/>
    <w:rsid w:val="00067738"/>
    <w:rsid w:val="00075CEC"/>
    <w:rsid w:val="00075E02"/>
    <w:rsid w:val="000762DC"/>
    <w:rsid w:val="000823CF"/>
    <w:rsid w:val="00091AA7"/>
    <w:rsid w:val="00091D98"/>
    <w:rsid w:val="000976DC"/>
    <w:rsid w:val="000A2D8E"/>
    <w:rsid w:val="000A7B5B"/>
    <w:rsid w:val="000B0AEF"/>
    <w:rsid w:val="000B1D1A"/>
    <w:rsid w:val="000B26EE"/>
    <w:rsid w:val="000C33D7"/>
    <w:rsid w:val="000C51E5"/>
    <w:rsid w:val="000E3025"/>
    <w:rsid w:val="000E69AF"/>
    <w:rsid w:val="000F2DB4"/>
    <w:rsid w:val="000F7A7A"/>
    <w:rsid w:val="001020FC"/>
    <w:rsid w:val="00105AFE"/>
    <w:rsid w:val="00120534"/>
    <w:rsid w:val="0012273D"/>
    <w:rsid w:val="00131977"/>
    <w:rsid w:val="0013259E"/>
    <w:rsid w:val="00132E06"/>
    <w:rsid w:val="001369D4"/>
    <w:rsid w:val="00137FA1"/>
    <w:rsid w:val="001472E4"/>
    <w:rsid w:val="00147B18"/>
    <w:rsid w:val="00153625"/>
    <w:rsid w:val="00156479"/>
    <w:rsid w:val="00167965"/>
    <w:rsid w:val="0017010A"/>
    <w:rsid w:val="00174748"/>
    <w:rsid w:val="001752BE"/>
    <w:rsid w:val="00176EC9"/>
    <w:rsid w:val="0019197B"/>
    <w:rsid w:val="0019205E"/>
    <w:rsid w:val="0019282F"/>
    <w:rsid w:val="00197D6B"/>
    <w:rsid w:val="001B14A6"/>
    <w:rsid w:val="001B64C2"/>
    <w:rsid w:val="001C3D95"/>
    <w:rsid w:val="001C4D43"/>
    <w:rsid w:val="001D2EEC"/>
    <w:rsid w:val="001E0D5C"/>
    <w:rsid w:val="001E2C23"/>
    <w:rsid w:val="001E301B"/>
    <w:rsid w:val="001E6333"/>
    <w:rsid w:val="001E7E77"/>
    <w:rsid w:val="002103BF"/>
    <w:rsid w:val="00213ECA"/>
    <w:rsid w:val="002175B6"/>
    <w:rsid w:val="00221268"/>
    <w:rsid w:val="002242F5"/>
    <w:rsid w:val="002259AB"/>
    <w:rsid w:val="0023264F"/>
    <w:rsid w:val="00234E2B"/>
    <w:rsid w:val="0023637B"/>
    <w:rsid w:val="002367A1"/>
    <w:rsid w:val="0024262E"/>
    <w:rsid w:val="002541C6"/>
    <w:rsid w:val="00254C0C"/>
    <w:rsid w:val="0025722F"/>
    <w:rsid w:val="00257FB8"/>
    <w:rsid w:val="00265556"/>
    <w:rsid w:val="002762B0"/>
    <w:rsid w:val="00280DD8"/>
    <w:rsid w:val="00287CC8"/>
    <w:rsid w:val="00293D46"/>
    <w:rsid w:val="00295CEF"/>
    <w:rsid w:val="00295DA6"/>
    <w:rsid w:val="002A3F0A"/>
    <w:rsid w:val="002B44CE"/>
    <w:rsid w:val="002B6C58"/>
    <w:rsid w:val="002B7E3C"/>
    <w:rsid w:val="002C338B"/>
    <w:rsid w:val="002C3AFC"/>
    <w:rsid w:val="002C539F"/>
    <w:rsid w:val="002D0F64"/>
    <w:rsid w:val="002D1CF8"/>
    <w:rsid w:val="002E405E"/>
    <w:rsid w:val="002E5BC0"/>
    <w:rsid w:val="002F07DC"/>
    <w:rsid w:val="00315262"/>
    <w:rsid w:val="00316F8A"/>
    <w:rsid w:val="00334897"/>
    <w:rsid w:val="00344144"/>
    <w:rsid w:val="00344278"/>
    <w:rsid w:val="00345A8E"/>
    <w:rsid w:val="00347014"/>
    <w:rsid w:val="003475D3"/>
    <w:rsid w:val="003477EF"/>
    <w:rsid w:val="00361EC0"/>
    <w:rsid w:val="00363325"/>
    <w:rsid w:val="00373FED"/>
    <w:rsid w:val="00376270"/>
    <w:rsid w:val="003772A9"/>
    <w:rsid w:val="003872BB"/>
    <w:rsid w:val="00387FC8"/>
    <w:rsid w:val="003902F0"/>
    <w:rsid w:val="003A11CE"/>
    <w:rsid w:val="003A2689"/>
    <w:rsid w:val="003A3733"/>
    <w:rsid w:val="003B19FA"/>
    <w:rsid w:val="003B1EB3"/>
    <w:rsid w:val="003D6B0E"/>
    <w:rsid w:val="003E0FF6"/>
    <w:rsid w:val="003E292C"/>
    <w:rsid w:val="003E6920"/>
    <w:rsid w:val="003F3B12"/>
    <w:rsid w:val="00411531"/>
    <w:rsid w:val="004219E8"/>
    <w:rsid w:val="0042472B"/>
    <w:rsid w:val="0042505A"/>
    <w:rsid w:val="00452C1D"/>
    <w:rsid w:val="0045781A"/>
    <w:rsid w:val="00461B01"/>
    <w:rsid w:val="004620B2"/>
    <w:rsid w:val="004667DE"/>
    <w:rsid w:val="00470C74"/>
    <w:rsid w:val="00470C77"/>
    <w:rsid w:val="00490AAB"/>
    <w:rsid w:val="00495CBC"/>
    <w:rsid w:val="00496A00"/>
    <w:rsid w:val="004A4422"/>
    <w:rsid w:val="004A5AAD"/>
    <w:rsid w:val="004A79B8"/>
    <w:rsid w:val="004C69F8"/>
    <w:rsid w:val="004D2912"/>
    <w:rsid w:val="004F0EF2"/>
    <w:rsid w:val="005004E0"/>
    <w:rsid w:val="00501387"/>
    <w:rsid w:val="005062C8"/>
    <w:rsid w:val="005067EE"/>
    <w:rsid w:val="0051311F"/>
    <w:rsid w:val="00524592"/>
    <w:rsid w:val="005256A7"/>
    <w:rsid w:val="005264D1"/>
    <w:rsid w:val="00531AE7"/>
    <w:rsid w:val="00536016"/>
    <w:rsid w:val="00540D53"/>
    <w:rsid w:val="0054473B"/>
    <w:rsid w:val="005631F5"/>
    <w:rsid w:val="005679F9"/>
    <w:rsid w:val="00572E3C"/>
    <w:rsid w:val="0057396D"/>
    <w:rsid w:val="00584366"/>
    <w:rsid w:val="00585921"/>
    <w:rsid w:val="005A064F"/>
    <w:rsid w:val="005A7735"/>
    <w:rsid w:val="005B0E66"/>
    <w:rsid w:val="005B25E5"/>
    <w:rsid w:val="005B2E74"/>
    <w:rsid w:val="005C6B7F"/>
    <w:rsid w:val="005D54E6"/>
    <w:rsid w:val="005D6A1D"/>
    <w:rsid w:val="005E203F"/>
    <w:rsid w:val="005E3EFB"/>
    <w:rsid w:val="005E6CAC"/>
    <w:rsid w:val="005E7EFC"/>
    <w:rsid w:val="00610080"/>
    <w:rsid w:val="0061085D"/>
    <w:rsid w:val="00612606"/>
    <w:rsid w:val="00612764"/>
    <w:rsid w:val="00613641"/>
    <w:rsid w:val="006261AD"/>
    <w:rsid w:val="00627D72"/>
    <w:rsid w:val="00630970"/>
    <w:rsid w:val="00640360"/>
    <w:rsid w:val="00640F2E"/>
    <w:rsid w:val="00646FBE"/>
    <w:rsid w:val="00652074"/>
    <w:rsid w:val="006532DA"/>
    <w:rsid w:val="00653D9C"/>
    <w:rsid w:val="00661926"/>
    <w:rsid w:val="00664076"/>
    <w:rsid w:val="0066529E"/>
    <w:rsid w:val="006667A7"/>
    <w:rsid w:val="00674901"/>
    <w:rsid w:val="00676BBA"/>
    <w:rsid w:val="00680400"/>
    <w:rsid w:val="00686172"/>
    <w:rsid w:val="006865CB"/>
    <w:rsid w:val="00694518"/>
    <w:rsid w:val="006A512E"/>
    <w:rsid w:val="006A5D43"/>
    <w:rsid w:val="006B13A8"/>
    <w:rsid w:val="006B4FCD"/>
    <w:rsid w:val="006B5089"/>
    <w:rsid w:val="006B5BC7"/>
    <w:rsid w:val="006C2116"/>
    <w:rsid w:val="006C49CF"/>
    <w:rsid w:val="006C7760"/>
    <w:rsid w:val="006D5C4D"/>
    <w:rsid w:val="006D7E6C"/>
    <w:rsid w:val="006E1663"/>
    <w:rsid w:val="006E7A4E"/>
    <w:rsid w:val="00713467"/>
    <w:rsid w:val="00713EB0"/>
    <w:rsid w:val="00721812"/>
    <w:rsid w:val="00722C9C"/>
    <w:rsid w:val="00726167"/>
    <w:rsid w:val="007267F8"/>
    <w:rsid w:val="00726F82"/>
    <w:rsid w:val="00730E3C"/>
    <w:rsid w:val="007352A4"/>
    <w:rsid w:val="00742441"/>
    <w:rsid w:val="00743E0F"/>
    <w:rsid w:val="007445E9"/>
    <w:rsid w:val="00746A8A"/>
    <w:rsid w:val="007471D5"/>
    <w:rsid w:val="007558B6"/>
    <w:rsid w:val="00760570"/>
    <w:rsid w:val="007642A6"/>
    <w:rsid w:val="00767D11"/>
    <w:rsid w:val="00777E54"/>
    <w:rsid w:val="00780D43"/>
    <w:rsid w:val="00782EC6"/>
    <w:rsid w:val="00787786"/>
    <w:rsid w:val="007909F9"/>
    <w:rsid w:val="00791F28"/>
    <w:rsid w:val="007926B8"/>
    <w:rsid w:val="007932C2"/>
    <w:rsid w:val="007A2F36"/>
    <w:rsid w:val="007A7DC2"/>
    <w:rsid w:val="007B74EA"/>
    <w:rsid w:val="007C3F27"/>
    <w:rsid w:val="007C4524"/>
    <w:rsid w:val="007C5EA6"/>
    <w:rsid w:val="007D7B81"/>
    <w:rsid w:val="007E0025"/>
    <w:rsid w:val="007E182A"/>
    <w:rsid w:val="007E567C"/>
    <w:rsid w:val="007F50F4"/>
    <w:rsid w:val="007F5A33"/>
    <w:rsid w:val="008052B9"/>
    <w:rsid w:val="00805E3B"/>
    <w:rsid w:val="00806DB1"/>
    <w:rsid w:val="0083406C"/>
    <w:rsid w:val="008441F2"/>
    <w:rsid w:val="00850E61"/>
    <w:rsid w:val="00856541"/>
    <w:rsid w:val="00861DB7"/>
    <w:rsid w:val="008624C3"/>
    <w:rsid w:val="008668FE"/>
    <w:rsid w:val="00867517"/>
    <w:rsid w:val="00870D98"/>
    <w:rsid w:val="00875583"/>
    <w:rsid w:val="00882CAA"/>
    <w:rsid w:val="008843CD"/>
    <w:rsid w:val="00887C84"/>
    <w:rsid w:val="0089163C"/>
    <w:rsid w:val="00892100"/>
    <w:rsid w:val="0089398C"/>
    <w:rsid w:val="008A212C"/>
    <w:rsid w:val="008A252A"/>
    <w:rsid w:val="008B03D4"/>
    <w:rsid w:val="008B3E8B"/>
    <w:rsid w:val="008B4871"/>
    <w:rsid w:val="008B531A"/>
    <w:rsid w:val="008C6280"/>
    <w:rsid w:val="008F341C"/>
    <w:rsid w:val="008F7008"/>
    <w:rsid w:val="00911FDC"/>
    <w:rsid w:val="0091712C"/>
    <w:rsid w:val="009306C6"/>
    <w:rsid w:val="00930851"/>
    <w:rsid w:val="00931589"/>
    <w:rsid w:val="0093743C"/>
    <w:rsid w:val="0095643C"/>
    <w:rsid w:val="009656FC"/>
    <w:rsid w:val="00971150"/>
    <w:rsid w:val="00974FDB"/>
    <w:rsid w:val="00984A3F"/>
    <w:rsid w:val="00990115"/>
    <w:rsid w:val="009924EE"/>
    <w:rsid w:val="00993C8D"/>
    <w:rsid w:val="009A1B44"/>
    <w:rsid w:val="009A7034"/>
    <w:rsid w:val="009B29C2"/>
    <w:rsid w:val="009B57B5"/>
    <w:rsid w:val="009C2965"/>
    <w:rsid w:val="009C76AF"/>
    <w:rsid w:val="009D07A3"/>
    <w:rsid w:val="009D7158"/>
    <w:rsid w:val="009E4513"/>
    <w:rsid w:val="009F178A"/>
    <w:rsid w:val="009F3085"/>
    <w:rsid w:val="009F392A"/>
    <w:rsid w:val="009F3ACB"/>
    <w:rsid w:val="009F3D78"/>
    <w:rsid w:val="00A03A0E"/>
    <w:rsid w:val="00A106DC"/>
    <w:rsid w:val="00A2503A"/>
    <w:rsid w:val="00A378C7"/>
    <w:rsid w:val="00A37D48"/>
    <w:rsid w:val="00A406D7"/>
    <w:rsid w:val="00A42D14"/>
    <w:rsid w:val="00A4480D"/>
    <w:rsid w:val="00A4540E"/>
    <w:rsid w:val="00A52D21"/>
    <w:rsid w:val="00A60C36"/>
    <w:rsid w:val="00A652C2"/>
    <w:rsid w:val="00A671A5"/>
    <w:rsid w:val="00A84205"/>
    <w:rsid w:val="00A87007"/>
    <w:rsid w:val="00A90A79"/>
    <w:rsid w:val="00A96DD8"/>
    <w:rsid w:val="00AA3DEC"/>
    <w:rsid w:val="00AA4412"/>
    <w:rsid w:val="00AA6A45"/>
    <w:rsid w:val="00AB4A49"/>
    <w:rsid w:val="00AB50B2"/>
    <w:rsid w:val="00AB68B7"/>
    <w:rsid w:val="00AC061E"/>
    <w:rsid w:val="00AD6B4B"/>
    <w:rsid w:val="00AD737C"/>
    <w:rsid w:val="00AE06E1"/>
    <w:rsid w:val="00AF131B"/>
    <w:rsid w:val="00AF169B"/>
    <w:rsid w:val="00AF3255"/>
    <w:rsid w:val="00AF4B58"/>
    <w:rsid w:val="00AF575C"/>
    <w:rsid w:val="00B04357"/>
    <w:rsid w:val="00B116D8"/>
    <w:rsid w:val="00B1279B"/>
    <w:rsid w:val="00B13922"/>
    <w:rsid w:val="00B13E94"/>
    <w:rsid w:val="00B1499B"/>
    <w:rsid w:val="00B4518D"/>
    <w:rsid w:val="00B47C33"/>
    <w:rsid w:val="00B510A3"/>
    <w:rsid w:val="00B65C68"/>
    <w:rsid w:val="00B71F31"/>
    <w:rsid w:val="00B7475E"/>
    <w:rsid w:val="00B918F5"/>
    <w:rsid w:val="00B929EF"/>
    <w:rsid w:val="00B9369D"/>
    <w:rsid w:val="00B956FB"/>
    <w:rsid w:val="00BA0372"/>
    <w:rsid w:val="00BB43C0"/>
    <w:rsid w:val="00BB6941"/>
    <w:rsid w:val="00BB7C97"/>
    <w:rsid w:val="00BC5396"/>
    <w:rsid w:val="00BD3D07"/>
    <w:rsid w:val="00BE239A"/>
    <w:rsid w:val="00BE67D0"/>
    <w:rsid w:val="00BE7D14"/>
    <w:rsid w:val="00BF133E"/>
    <w:rsid w:val="00BF54A9"/>
    <w:rsid w:val="00C03A96"/>
    <w:rsid w:val="00C12863"/>
    <w:rsid w:val="00C17553"/>
    <w:rsid w:val="00C23155"/>
    <w:rsid w:val="00C27F10"/>
    <w:rsid w:val="00C30B5C"/>
    <w:rsid w:val="00C33DF3"/>
    <w:rsid w:val="00C40C09"/>
    <w:rsid w:val="00C44078"/>
    <w:rsid w:val="00C45C01"/>
    <w:rsid w:val="00C5339A"/>
    <w:rsid w:val="00C721F3"/>
    <w:rsid w:val="00C73363"/>
    <w:rsid w:val="00C84B19"/>
    <w:rsid w:val="00C92F3B"/>
    <w:rsid w:val="00C96E14"/>
    <w:rsid w:val="00CA2016"/>
    <w:rsid w:val="00CA57AA"/>
    <w:rsid w:val="00CA59A3"/>
    <w:rsid w:val="00CB42B7"/>
    <w:rsid w:val="00CB643D"/>
    <w:rsid w:val="00CB7A61"/>
    <w:rsid w:val="00CC0DE3"/>
    <w:rsid w:val="00CC4D29"/>
    <w:rsid w:val="00CC5F51"/>
    <w:rsid w:val="00CE2901"/>
    <w:rsid w:val="00CE707E"/>
    <w:rsid w:val="00CF0ABA"/>
    <w:rsid w:val="00CF0CD2"/>
    <w:rsid w:val="00D014D2"/>
    <w:rsid w:val="00D0762F"/>
    <w:rsid w:val="00D111DD"/>
    <w:rsid w:val="00D12C4F"/>
    <w:rsid w:val="00D17E91"/>
    <w:rsid w:val="00D205DE"/>
    <w:rsid w:val="00D211E0"/>
    <w:rsid w:val="00D21A28"/>
    <w:rsid w:val="00D361FF"/>
    <w:rsid w:val="00D412EA"/>
    <w:rsid w:val="00D4431F"/>
    <w:rsid w:val="00D4633E"/>
    <w:rsid w:val="00D50D37"/>
    <w:rsid w:val="00D61B1D"/>
    <w:rsid w:val="00D639EA"/>
    <w:rsid w:val="00D65D0D"/>
    <w:rsid w:val="00D723D9"/>
    <w:rsid w:val="00D779BE"/>
    <w:rsid w:val="00D81C15"/>
    <w:rsid w:val="00D83F37"/>
    <w:rsid w:val="00D83FA2"/>
    <w:rsid w:val="00D934B5"/>
    <w:rsid w:val="00DA129E"/>
    <w:rsid w:val="00DA1C3C"/>
    <w:rsid w:val="00DA2A4D"/>
    <w:rsid w:val="00DA41F0"/>
    <w:rsid w:val="00DB42EA"/>
    <w:rsid w:val="00DB72E0"/>
    <w:rsid w:val="00DC1877"/>
    <w:rsid w:val="00DC750F"/>
    <w:rsid w:val="00DD131D"/>
    <w:rsid w:val="00DD77DD"/>
    <w:rsid w:val="00DE1560"/>
    <w:rsid w:val="00DE2F97"/>
    <w:rsid w:val="00DF7092"/>
    <w:rsid w:val="00E126D8"/>
    <w:rsid w:val="00E12757"/>
    <w:rsid w:val="00E1556F"/>
    <w:rsid w:val="00E2135C"/>
    <w:rsid w:val="00E239D4"/>
    <w:rsid w:val="00E25A47"/>
    <w:rsid w:val="00E32A09"/>
    <w:rsid w:val="00E32DD6"/>
    <w:rsid w:val="00E35C1D"/>
    <w:rsid w:val="00E418CC"/>
    <w:rsid w:val="00E53EF6"/>
    <w:rsid w:val="00E63B25"/>
    <w:rsid w:val="00E65BC8"/>
    <w:rsid w:val="00E7165F"/>
    <w:rsid w:val="00E80250"/>
    <w:rsid w:val="00E850E3"/>
    <w:rsid w:val="00E92CF4"/>
    <w:rsid w:val="00E93B9D"/>
    <w:rsid w:val="00E94CA0"/>
    <w:rsid w:val="00E97B9D"/>
    <w:rsid w:val="00EA1938"/>
    <w:rsid w:val="00EA799A"/>
    <w:rsid w:val="00EC1475"/>
    <w:rsid w:val="00EC2A57"/>
    <w:rsid w:val="00EE10F5"/>
    <w:rsid w:val="00EF1523"/>
    <w:rsid w:val="00EF5D0E"/>
    <w:rsid w:val="00EF6CF1"/>
    <w:rsid w:val="00F01503"/>
    <w:rsid w:val="00F01C03"/>
    <w:rsid w:val="00F02D6B"/>
    <w:rsid w:val="00F12E93"/>
    <w:rsid w:val="00F13BED"/>
    <w:rsid w:val="00F14591"/>
    <w:rsid w:val="00F164CF"/>
    <w:rsid w:val="00F25EEC"/>
    <w:rsid w:val="00F3065C"/>
    <w:rsid w:val="00F35C11"/>
    <w:rsid w:val="00F44FDA"/>
    <w:rsid w:val="00F71333"/>
    <w:rsid w:val="00F736CE"/>
    <w:rsid w:val="00F75DEB"/>
    <w:rsid w:val="00F84992"/>
    <w:rsid w:val="00F87C6D"/>
    <w:rsid w:val="00F96CDA"/>
    <w:rsid w:val="00FA0AF9"/>
    <w:rsid w:val="00FA1708"/>
    <w:rsid w:val="00FA795A"/>
    <w:rsid w:val="00FB2F18"/>
    <w:rsid w:val="00FC115C"/>
    <w:rsid w:val="00FD01C8"/>
    <w:rsid w:val="00FD7B04"/>
    <w:rsid w:val="00FE36BA"/>
    <w:rsid w:val="00FE7C8D"/>
    <w:rsid w:val="00FF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6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62F"/>
    <w:pPr>
      <w:spacing w:after="0" w:line="240" w:lineRule="auto"/>
    </w:pPr>
  </w:style>
  <w:style w:type="table" w:styleId="TableGrid">
    <w:name w:val="Table Grid"/>
    <w:basedOn w:val="TableNormal"/>
    <w:uiPriority w:val="39"/>
    <w:rsid w:val="00D17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4F0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B19FA"/>
    <w:pPr>
      <w:spacing w:before="120" w:after="12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FA795A"/>
    <w:rPr>
      <w:color w:val="0000FF" w:themeColor="hyperlink"/>
      <w:u w:val="single"/>
    </w:rPr>
  </w:style>
  <w:style w:type="paragraph" w:styleId="BalloonText">
    <w:name w:val="Balloon Text"/>
    <w:basedOn w:val="Normal"/>
    <w:link w:val="BalloonTextChar"/>
    <w:uiPriority w:val="99"/>
    <w:semiHidden/>
    <w:unhideWhenUsed/>
    <w:rsid w:val="00D4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1F"/>
    <w:rPr>
      <w:rFonts w:ascii="Tahoma" w:hAnsi="Tahoma" w:cs="Tahoma"/>
      <w:sz w:val="16"/>
      <w:szCs w:val="16"/>
    </w:rPr>
  </w:style>
  <w:style w:type="character" w:styleId="FollowedHyperlink">
    <w:name w:val="FollowedHyperlink"/>
    <w:basedOn w:val="DefaultParagraphFont"/>
    <w:uiPriority w:val="99"/>
    <w:semiHidden/>
    <w:unhideWhenUsed/>
    <w:rsid w:val="009D07A3"/>
    <w:rPr>
      <w:color w:val="800080" w:themeColor="followedHyperlink"/>
      <w:u w:val="single"/>
    </w:rPr>
  </w:style>
  <w:style w:type="paragraph" w:styleId="Header">
    <w:name w:val="header"/>
    <w:basedOn w:val="Normal"/>
    <w:link w:val="HeaderChar"/>
    <w:uiPriority w:val="99"/>
    <w:unhideWhenUsed/>
    <w:rsid w:val="00FD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04"/>
  </w:style>
  <w:style w:type="paragraph" w:styleId="Footer">
    <w:name w:val="footer"/>
    <w:basedOn w:val="Normal"/>
    <w:link w:val="FooterChar"/>
    <w:uiPriority w:val="99"/>
    <w:unhideWhenUsed/>
    <w:rsid w:val="00FD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04"/>
  </w:style>
  <w:style w:type="character" w:customStyle="1" w:styleId="ListParagraphChar">
    <w:name w:val="List Paragraph Char"/>
    <w:basedOn w:val="DefaultParagraphFont"/>
    <w:link w:val="ListParagraph"/>
    <w:uiPriority w:val="34"/>
    <w:rsid w:val="00280DD8"/>
    <w:rPr>
      <w:rFonts w:ascii="Arial" w:eastAsia="Times New Roman" w:hAnsi="Arial" w:cs="Times New Roman"/>
      <w:sz w:val="24"/>
      <w:szCs w:val="24"/>
    </w:rPr>
  </w:style>
  <w:style w:type="paragraph" w:customStyle="1" w:styleId="NumberSubBD">
    <w:name w:val="Number Sub BD"/>
    <w:basedOn w:val="Normal"/>
    <w:rsid w:val="00C73363"/>
    <w:pPr>
      <w:numPr>
        <w:ilvl w:val="3"/>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2">
    <w:name w:val="Number Sub 2"/>
    <w:basedOn w:val="Normal"/>
    <w:rsid w:val="00C73363"/>
    <w:pPr>
      <w:numPr>
        <w:ilvl w:val="2"/>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
    <w:name w:val="Number Sub"/>
    <w:basedOn w:val="Normal"/>
    <w:rsid w:val="00C73363"/>
    <w:pPr>
      <w:numPr>
        <w:ilvl w:val="1"/>
        <w:numId w:val="15"/>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62F"/>
    <w:pPr>
      <w:spacing w:after="0" w:line="240" w:lineRule="auto"/>
    </w:pPr>
  </w:style>
  <w:style w:type="table" w:styleId="TableGrid">
    <w:name w:val="Table Grid"/>
    <w:basedOn w:val="TableNormal"/>
    <w:uiPriority w:val="39"/>
    <w:rsid w:val="00D17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4F0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B19FA"/>
    <w:pPr>
      <w:spacing w:before="120" w:after="12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FA795A"/>
    <w:rPr>
      <w:color w:val="0000FF" w:themeColor="hyperlink"/>
      <w:u w:val="single"/>
    </w:rPr>
  </w:style>
  <w:style w:type="paragraph" w:styleId="BalloonText">
    <w:name w:val="Balloon Text"/>
    <w:basedOn w:val="Normal"/>
    <w:link w:val="BalloonTextChar"/>
    <w:uiPriority w:val="99"/>
    <w:semiHidden/>
    <w:unhideWhenUsed/>
    <w:rsid w:val="00D4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1F"/>
    <w:rPr>
      <w:rFonts w:ascii="Tahoma" w:hAnsi="Tahoma" w:cs="Tahoma"/>
      <w:sz w:val="16"/>
      <w:szCs w:val="16"/>
    </w:rPr>
  </w:style>
  <w:style w:type="character" w:styleId="FollowedHyperlink">
    <w:name w:val="FollowedHyperlink"/>
    <w:basedOn w:val="DefaultParagraphFont"/>
    <w:uiPriority w:val="99"/>
    <w:semiHidden/>
    <w:unhideWhenUsed/>
    <w:rsid w:val="009D07A3"/>
    <w:rPr>
      <w:color w:val="800080" w:themeColor="followedHyperlink"/>
      <w:u w:val="single"/>
    </w:rPr>
  </w:style>
  <w:style w:type="paragraph" w:styleId="Header">
    <w:name w:val="header"/>
    <w:basedOn w:val="Normal"/>
    <w:link w:val="HeaderChar"/>
    <w:uiPriority w:val="99"/>
    <w:unhideWhenUsed/>
    <w:rsid w:val="00FD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04"/>
  </w:style>
  <w:style w:type="paragraph" w:styleId="Footer">
    <w:name w:val="footer"/>
    <w:basedOn w:val="Normal"/>
    <w:link w:val="FooterChar"/>
    <w:uiPriority w:val="99"/>
    <w:unhideWhenUsed/>
    <w:rsid w:val="00FD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04"/>
  </w:style>
  <w:style w:type="character" w:customStyle="1" w:styleId="ListParagraphChar">
    <w:name w:val="List Paragraph Char"/>
    <w:basedOn w:val="DefaultParagraphFont"/>
    <w:link w:val="ListParagraph"/>
    <w:uiPriority w:val="34"/>
    <w:rsid w:val="00280DD8"/>
    <w:rPr>
      <w:rFonts w:ascii="Arial" w:eastAsia="Times New Roman" w:hAnsi="Arial" w:cs="Times New Roman"/>
      <w:sz w:val="24"/>
      <w:szCs w:val="24"/>
    </w:rPr>
  </w:style>
  <w:style w:type="paragraph" w:customStyle="1" w:styleId="NumberSubBD">
    <w:name w:val="Number Sub BD"/>
    <w:basedOn w:val="Normal"/>
    <w:rsid w:val="00C73363"/>
    <w:pPr>
      <w:numPr>
        <w:ilvl w:val="3"/>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2">
    <w:name w:val="Number Sub 2"/>
    <w:basedOn w:val="Normal"/>
    <w:rsid w:val="00C73363"/>
    <w:pPr>
      <w:numPr>
        <w:ilvl w:val="2"/>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
    <w:name w:val="Number Sub"/>
    <w:basedOn w:val="Normal"/>
    <w:rsid w:val="00C73363"/>
    <w:pPr>
      <w:numPr>
        <w:ilvl w:val="1"/>
        <w:numId w:val="15"/>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767">
      <w:bodyDiv w:val="1"/>
      <w:marLeft w:val="0"/>
      <w:marRight w:val="0"/>
      <w:marTop w:val="0"/>
      <w:marBottom w:val="0"/>
      <w:divBdr>
        <w:top w:val="none" w:sz="0" w:space="0" w:color="auto"/>
        <w:left w:val="none" w:sz="0" w:space="0" w:color="auto"/>
        <w:bottom w:val="none" w:sz="0" w:space="0" w:color="auto"/>
        <w:right w:val="none" w:sz="0" w:space="0" w:color="auto"/>
      </w:divBdr>
    </w:div>
    <w:div w:id="18159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F3D7F-7976-4974-801B-0173B3426EDB}" type="doc">
      <dgm:prSet loTypeId="urn:microsoft.com/office/officeart/2005/8/layout/hProcess6" loCatId="process" qsTypeId="urn:microsoft.com/office/officeart/2005/8/quickstyle/simple1" qsCatId="simple" csTypeId="urn:microsoft.com/office/officeart/2005/8/colors/colorful2" csCatId="colorful" phldr="1"/>
      <dgm:spPr/>
      <dgm:t>
        <a:bodyPr/>
        <a:lstStyle/>
        <a:p>
          <a:endParaRPr lang="en-GB"/>
        </a:p>
      </dgm:t>
    </dgm:pt>
    <dgm:pt modelId="{3B66D5F6-5103-483C-BB6F-CBBCCB1C1317}">
      <dgm:prSet phldrT="[Text]" custT="1"/>
      <dgm:spPr>
        <a:xfrm>
          <a:off x="774579" y="244602"/>
          <a:ext cx="653795" cy="65379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SCC primary functions compromised</a:t>
          </a:r>
        </a:p>
      </dgm:t>
    </dgm:pt>
    <dgm:pt modelId="{2FC3B92A-4D26-425D-A55F-D1C557D89134}" type="parTrans" cxnId="{A763BE2A-A3C6-4F80-BA67-37551E1AB609}">
      <dgm:prSet/>
      <dgm:spPr/>
      <dgm:t>
        <a:bodyPr/>
        <a:lstStyle/>
        <a:p>
          <a:endParaRPr lang="en-GB"/>
        </a:p>
      </dgm:t>
    </dgm:pt>
    <dgm:pt modelId="{77C179F1-A4F4-4133-9F0A-DC00569E640E}" type="sibTrans" cxnId="{A763BE2A-A3C6-4F80-BA67-37551E1AB609}">
      <dgm:prSet/>
      <dgm:spPr/>
      <dgm:t>
        <a:bodyPr/>
        <a:lstStyle/>
        <a:p>
          <a:endParaRPr lang="en-GB"/>
        </a:p>
      </dgm:t>
    </dgm:pt>
    <dgm:pt modelId="{E752A28F-AC7B-46FE-A316-6A784C40A68A}">
      <dgm:prSet phldrT="[Text]" custT="1"/>
      <dgm:spPr>
        <a:xfrm>
          <a:off x="1101477" y="0"/>
          <a:ext cx="1307591" cy="1143000"/>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endParaRPr lang="en-GB" sz="900">
            <a:solidFill>
              <a:sysClr val="windowText" lastClr="000000">
                <a:hueOff val="0"/>
                <a:satOff val="0"/>
                <a:lumOff val="0"/>
                <a:alphaOff val="0"/>
              </a:sysClr>
            </a:solidFill>
            <a:latin typeface="Calibri"/>
            <a:ea typeface="+mn-ea"/>
            <a:cs typeface="+mn-cs"/>
          </a:endParaRPr>
        </a:p>
      </dgm:t>
    </dgm:pt>
    <dgm:pt modelId="{C925D25E-DA87-4153-8F6E-D3892337CB94}" type="parTrans" cxnId="{6D9500FB-1010-4760-935D-A48AA539467D}">
      <dgm:prSet/>
      <dgm:spPr/>
      <dgm:t>
        <a:bodyPr/>
        <a:lstStyle/>
        <a:p>
          <a:endParaRPr lang="en-GB"/>
        </a:p>
      </dgm:t>
    </dgm:pt>
    <dgm:pt modelId="{CEB7A3AA-200F-4D1D-BBD8-CE1C2A6BE675}" type="sibTrans" cxnId="{6D9500FB-1010-4760-935D-A48AA539467D}">
      <dgm:prSet/>
      <dgm:spPr/>
      <dgm:t>
        <a:bodyPr/>
        <a:lstStyle/>
        <a:p>
          <a:endParaRPr lang="en-GB"/>
        </a:p>
      </dgm:t>
    </dgm:pt>
    <dgm:pt modelId="{AF55F36B-2D26-4EC1-9E7F-3419B2CD0F51}">
      <dgm:prSet phldrT="[Text]" custT="1"/>
      <dgm:spPr>
        <a:xfrm>
          <a:off x="2516505" y="244602"/>
          <a:ext cx="653795" cy="653795"/>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Control to Alert Duty ICT, Comtrol SM, CTA and Duty Manager</a:t>
          </a:r>
        </a:p>
      </dgm:t>
    </dgm:pt>
    <dgm:pt modelId="{6C0C5F50-2A47-4E7C-A84F-6C30CF19494C}" type="parTrans" cxnId="{50355AF3-1EA4-4FD1-9836-6B2AEB50F341}">
      <dgm:prSet/>
      <dgm:spPr/>
      <dgm:t>
        <a:bodyPr/>
        <a:lstStyle/>
        <a:p>
          <a:endParaRPr lang="en-GB"/>
        </a:p>
      </dgm:t>
    </dgm:pt>
    <dgm:pt modelId="{344B00BC-0342-4089-BD15-3F197509C502}" type="sibTrans" cxnId="{50355AF3-1EA4-4FD1-9836-6B2AEB50F341}">
      <dgm:prSet/>
      <dgm:spPr/>
      <dgm:t>
        <a:bodyPr/>
        <a:lstStyle/>
        <a:p>
          <a:endParaRPr lang="en-GB"/>
        </a:p>
      </dgm:t>
    </dgm:pt>
    <dgm:pt modelId="{915B1196-C581-4279-8D56-2C59D47EA5F8}">
      <dgm:prSet phldrT="[Text]"/>
      <dgm:spPr>
        <a:xfrm>
          <a:off x="2843403" y="0"/>
          <a:ext cx="1307591" cy="1143000"/>
        </a:xfr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5AB9F95-6CB6-4091-A493-BE1370740CCC}" type="parTrans" cxnId="{325E2562-2EDF-42DD-942F-361AB664F0C0}">
      <dgm:prSet/>
      <dgm:spPr/>
      <dgm:t>
        <a:bodyPr/>
        <a:lstStyle/>
        <a:p>
          <a:endParaRPr lang="en-GB"/>
        </a:p>
      </dgm:t>
    </dgm:pt>
    <dgm:pt modelId="{21D6CC46-CEAF-4A45-8C7D-190C34F6FA6A}" type="sibTrans" cxnId="{325E2562-2EDF-42DD-942F-361AB664F0C0}">
      <dgm:prSet/>
      <dgm:spPr/>
      <dgm:t>
        <a:bodyPr/>
        <a:lstStyle/>
        <a:p>
          <a:endParaRPr lang="en-GB"/>
        </a:p>
      </dgm:t>
    </dgm:pt>
    <dgm:pt modelId="{471059C6-20C5-4554-9DE3-D95D1E59CC6F}">
      <dgm:prSet phldrT="[Text]" custT="1"/>
      <dgm:spPr>
        <a:xfrm>
          <a:off x="4258430" y="244601"/>
          <a:ext cx="653795" cy="65379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Control SM or CTA advises</a:t>
          </a:r>
          <a:r>
            <a:rPr lang="en-GB" sz="600" baseline="0">
              <a:solidFill>
                <a:sysClr val="window" lastClr="FFFFFF"/>
              </a:solidFill>
              <a:latin typeface="Calibri"/>
              <a:ea typeface="+mn-ea"/>
              <a:cs typeface="+mn-cs"/>
            </a:rPr>
            <a:t> Duty Manager to </a:t>
          </a:r>
          <a:r>
            <a:rPr lang="en-GB" sz="600">
              <a:solidFill>
                <a:sysClr val="window" lastClr="FFFFFF"/>
              </a:solidFill>
              <a:latin typeface="Calibri"/>
              <a:ea typeface="+mn-ea"/>
              <a:cs typeface="+mn-cs"/>
            </a:rPr>
            <a:t>invoke</a:t>
          </a:r>
          <a:r>
            <a:rPr lang="en-GB" sz="600" baseline="0">
              <a:solidFill>
                <a:sysClr val="window" lastClr="FFFFFF"/>
              </a:solidFill>
              <a:latin typeface="Calibri"/>
              <a:ea typeface="+mn-ea"/>
              <a:cs typeface="+mn-cs"/>
            </a:rPr>
            <a:t> Business Continuity</a:t>
          </a:r>
          <a:endParaRPr lang="en-GB" sz="600">
            <a:solidFill>
              <a:sysClr val="window" lastClr="FFFFFF"/>
            </a:solidFill>
            <a:latin typeface="Calibri"/>
            <a:ea typeface="+mn-ea"/>
            <a:cs typeface="+mn-cs"/>
          </a:endParaRPr>
        </a:p>
      </dgm:t>
    </dgm:pt>
    <dgm:pt modelId="{4C3C9715-8105-4070-8559-003692C7FF03}" type="parTrans" cxnId="{B2813425-CA71-4125-9893-BA50B349386B}">
      <dgm:prSet/>
      <dgm:spPr/>
      <dgm:t>
        <a:bodyPr/>
        <a:lstStyle/>
        <a:p>
          <a:endParaRPr lang="en-GB"/>
        </a:p>
      </dgm:t>
    </dgm:pt>
    <dgm:pt modelId="{CB675FBD-F804-4E4B-96A3-092C12DE4D6A}" type="sibTrans" cxnId="{B2813425-CA71-4125-9893-BA50B349386B}">
      <dgm:prSet/>
      <dgm:spPr/>
      <dgm:t>
        <a:bodyPr/>
        <a:lstStyle/>
        <a:p>
          <a:endParaRPr lang="en-GB"/>
        </a:p>
      </dgm:t>
    </dgm:pt>
    <dgm:pt modelId="{D65FC4FB-AEBD-4B87-B57B-AD7521CBD4A3}">
      <dgm:prSet phldrT="[Text]"/>
      <dgm:spPr>
        <a:xfrm>
          <a:off x="4585328" y="0"/>
          <a:ext cx="1307591" cy="1143000"/>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697D980-9BEC-493B-B540-AF7BB3F182B7}" type="parTrans" cxnId="{78603A6B-6879-4AB2-98FF-CA3772EB0883}">
      <dgm:prSet/>
      <dgm:spPr/>
      <dgm:t>
        <a:bodyPr/>
        <a:lstStyle/>
        <a:p>
          <a:endParaRPr lang="en-GB"/>
        </a:p>
      </dgm:t>
    </dgm:pt>
    <dgm:pt modelId="{294D12EF-62BA-4DED-957B-8A4C98596675}" type="sibTrans" cxnId="{78603A6B-6879-4AB2-98FF-CA3772EB0883}">
      <dgm:prSet/>
      <dgm:spPr/>
      <dgm:t>
        <a:bodyPr/>
        <a:lstStyle/>
        <a:p>
          <a:endParaRPr lang="en-GB"/>
        </a:p>
      </dgm:t>
    </dgm:pt>
    <dgm:pt modelId="{0BD4B5AA-D995-0942-B8A7-0463819B0412}">
      <dgm:prSet phldrT="[Text]" custT="1"/>
      <dgm:spPr>
        <a:xfrm>
          <a:off x="4258430" y="244601"/>
          <a:ext cx="653795" cy="65379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LBCM</a:t>
          </a:r>
          <a:r>
            <a:rPr lang="en-GB" sz="600" baseline="0">
              <a:solidFill>
                <a:sysClr val="window" lastClr="FFFFFF"/>
              </a:solidFill>
              <a:latin typeface="Calibri"/>
              <a:ea typeface="+mn-ea"/>
              <a:cs typeface="+mn-cs"/>
            </a:rPr>
            <a:t> to put in place Incident Response Team and secure resources. </a:t>
          </a:r>
          <a:endParaRPr lang="en-GB" sz="600">
            <a:solidFill>
              <a:sysClr val="window" lastClr="FFFFFF"/>
            </a:solidFill>
            <a:latin typeface="Calibri"/>
            <a:ea typeface="+mn-ea"/>
            <a:cs typeface="+mn-cs"/>
          </a:endParaRPr>
        </a:p>
      </dgm:t>
    </dgm:pt>
    <dgm:pt modelId="{8E2BBD56-4DEE-BB40-B359-52116AA1B4ED}" type="parTrans" cxnId="{751F6FA7-658C-2341-A289-8A199411C56A}">
      <dgm:prSet/>
      <dgm:spPr/>
      <dgm:t>
        <a:bodyPr/>
        <a:lstStyle/>
        <a:p>
          <a:endParaRPr lang="en-US"/>
        </a:p>
      </dgm:t>
    </dgm:pt>
    <dgm:pt modelId="{DC6F4685-358E-BB4A-8980-2D2E706F75B2}" type="sibTrans" cxnId="{751F6FA7-658C-2341-A289-8A199411C56A}">
      <dgm:prSet/>
      <dgm:spPr/>
      <dgm:t>
        <a:bodyPr/>
        <a:lstStyle/>
        <a:p>
          <a:endParaRPr lang="en-US"/>
        </a:p>
      </dgm:t>
    </dgm:pt>
    <dgm:pt modelId="{0206F355-7F94-408D-89CC-52BEB9CC9B12}" type="pres">
      <dgm:prSet presAssocID="{13DF3D7F-7976-4974-801B-0173B3426EDB}" presName="theList" presStyleCnt="0">
        <dgm:presLayoutVars>
          <dgm:dir/>
          <dgm:animLvl val="lvl"/>
          <dgm:resizeHandles val="exact"/>
        </dgm:presLayoutVars>
      </dgm:prSet>
      <dgm:spPr/>
      <dgm:t>
        <a:bodyPr/>
        <a:lstStyle/>
        <a:p>
          <a:endParaRPr lang="en-GB"/>
        </a:p>
      </dgm:t>
    </dgm:pt>
    <dgm:pt modelId="{5637EBF9-198E-4FB8-8B7C-B472DEE7767D}" type="pres">
      <dgm:prSet presAssocID="{3B66D5F6-5103-483C-BB6F-CBBCCB1C1317}" presName="compNode" presStyleCnt="0"/>
      <dgm:spPr/>
    </dgm:pt>
    <dgm:pt modelId="{77F4BD54-DC90-449C-9593-7C8F96896D3F}" type="pres">
      <dgm:prSet presAssocID="{3B66D5F6-5103-483C-BB6F-CBBCCB1C1317}" presName="noGeometry" presStyleCnt="0"/>
      <dgm:spPr/>
    </dgm:pt>
    <dgm:pt modelId="{2ECE9AAE-D2C1-44DA-9C41-5AE746B1FF20}" type="pres">
      <dgm:prSet presAssocID="{3B66D5F6-5103-483C-BB6F-CBBCCB1C1317}" presName="childTextVisible" presStyleLbl="bgAccFollowNode1" presStyleIdx="0" presStyleCnt="4">
        <dgm:presLayoutVars>
          <dgm:bulletEnabled val="1"/>
        </dgm:presLayoutVars>
      </dgm:prSet>
      <dgm:spPr>
        <a:prstGeom prst="rightArrow">
          <a:avLst>
            <a:gd name="adj1" fmla="val 70000"/>
            <a:gd name="adj2" fmla="val 50000"/>
          </a:avLst>
        </a:prstGeom>
      </dgm:spPr>
      <dgm:t>
        <a:bodyPr/>
        <a:lstStyle/>
        <a:p>
          <a:endParaRPr lang="en-GB"/>
        </a:p>
      </dgm:t>
    </dgm:pt>
    <dgm:pt modelId="{88E87B4C-D543-4151-8D64-95E2B22D8994}" type="pres">
      <dgm:prSet presAssocID="{3B66D5F6-5103-483C-BB6F-CBBCCB1C1317}" presName="childTextHidden" presStyleLbl="bgAccFollowNode1" presStyleIdx="0" presStyleCnt="4"/>
      <dgm:spPr/>
      <dgm:t>
        <a:bodyPr/>
        <a:lstStyle/>
        <a:p>
          <a:endParaRPr lang="en-GB"/>
        </a:p>
      </dgm:t>
    </dgm:pt>
    <dgm:pt modelId="{340202D5-8545-4482-9896-A41439A4DA70}" type="pres">
      <dgm:prSet presAssocID="{3B66D5F6-5103-483C-BB6F-CBBCCB1C1317}" presName="parentText" presStyleLbl="node1" presStyleIdx="0" presStyleCnt="4">
        <dgm:presLayoutVars>
          <dgm:chMax val="1"/>
          <dgm:bulletEnabled val="1"/>
        </dgm:presLayoutVars>
      </dgm:prSet>
      <dgm:spPr>
        <a:prstGeom prst="ellipse">
          <a:avLst/>
        </a:prstGeom>
      </dgm:spPr>
      <dgm:t>
        <a:bodyPr/>
        <a:lstStyle/>
        <a:p>
          <a:endParaRPr lang="en-GB"/>
        </a:p>
      </dgm:t>
    </dgm:pt>
    <dgm:pt modelId="{C4E01C65-774C-41D5-997E-7B52F1C8B7B3}" type="pres">
      <dgm:prSet presAssocID="{3B66D5F6-5103-483C-BB6F-CBBCCB1C1317}" presName="aSpace" presStyleCnt="0"/>
      <dgm:spPr/>
    </dgm:pt>
    <dgm:pt modelId="{E77BDCE5-6EE6-4D37-A7E2-4BAEB25FA958}" type="pres">
      <dgm:prSet presAssocID="{AF55F36B-2D26-4EC1-9E7F-3419B2CD0F51}" presName="compNode" presStyleCnt="0"/>
      <dgm:spPr/>
    </dgm:pt>
    <dgm:pt modelId="{61C05E60-6578-4F41-8754-82588E4C0E8F}" type="pres">
      <dgm:prSet presAssocID="{AF55F36B-2D26-4EC1-9E7F-3419B2CD0F51}" presName="noGeometry" presStyleCnt="0"/>
      <dgm:spPr/>
    </dgm:pt>
    <dgm:pt modelId="{8AD5257E-AB29-4048-8EAB-D2A3D5D1AF8A}" type="pres">
      <dgm:prSet presAssocID="{AF55F36B-2D26-4EC1-9E7F-3419B2CD0F51}" presName="childTextVisible" presStyleLbl="bgAccFollowNode1" presStyleIdx="1" presStyleCnt="4">
        <dgm:presLayoutVars>
          <dgm:bulletEnabled val="1"/>
        </dgm:presLayoutVars>
      </dgm:prSet>
      <dgm:spPr>
        <a:prstGeom prst="rightArrow">
          <a:avLst>
            <a:gd name="adj1" fmla="val 70000"/>
            <a:gd name="adj2" fmla="val 50000"/>
          </a:avLst>
        </a:prstGeom>
      </dgm:spPr>
      <dgm:t>
        <a:bodyPr/>
        <a:lstStyle/>
        <a:p>
          <a:endParaRPr lang="en-GB"/>
        </a:p>
      </dgm:t>
    </dgm:pt>
    <dgm:pt modelId="{122531B0-43F7-410C-8A09-ECE3A07A65B5}" type="pres">
      <dgm:prSet presAssocID="{AF55F36B-2D26-4EC1-9E7F-3419B2CD0F51}" presName="childTextHidden" presStyleLbl="bgAccFollowNode1" presStyleIdx="1" presStyleCnt="4"/>
      <dgm:spPr/>
      <dgm:t>
        <a:bodyPr/>
        <a:lstStyle/>
        <a:p>
          <a:endParaRPr lang="en-GB"/>
        </a:p>
      </dgm:t>
    </dgm:pt>
    <dgm:pt modelId="{9A5103A1-1127-4B90-A7B1-D6E422FDEA85}" type="pres">
      <dgm:prSet presAssocID="{AF55F36B-2D26-4EC1-9E7F-3419B2CD0F51}" presName="parentText" presStyleLbl="node1" presStyleIdx="1" presStyleCnt="4">
        <dgm:presLayoutVars>
          <dgm:chMax val="1"/>
          <dgm:bulletEnabled val="1"/>
        </dgm:presLayoutVars>
      </dgm:prSet>
      <dgm:spPr>
        <a:prstGeom prst="ellipse">
          <a:avLst/>
        </a:prstGeom>
      </dgm:spPr>
      <dgm:t>
        <a:bodyPr/>
        <a:lstStyle/>
        <a:p>
          <a:endParaRPr lang="en-GB"/>
        </a:p>
      </dgm:t>
    </dgm:pt>
    <dgm:pt modelId="{3EEBF0EE-B860-4214-9359-AA2146CC59E2}" type="pres">
      <dgm:prSet presAssocID="{AF55F36B-2D26-4EC1-9E7F-3419B2CD0F51}" presName="aSpace" presStyleCnt="0"/>
      <dgm:spPr/>
    </dgm:pt>
    <dgm:pt modelId="{CF88649C-A230-4B4B-AD6D-5FA239246DBA}" type="pres">
      <dgm:prSet presAssocID="{471059C6-20C5-4554-9DE3-D95D1E59CC6F}" presName="compNode" presStyleCnt="0"/>
      <dgm:spPr/>
    </dgm:pt>
    <dgm:pt modelId="{0086F79C-4CEF-40D6-91D7-30429BB20221}" type="pres">
      <dgm:prSet presAssocID="{471059C6-20C5-4554-9DE3-D95D1E59CC6F}" presName="noGeometry" presStyleCnt="0"/>
      <dgm:spPr/>
    </dgm:pt>
    <dgm:pt modelId="{57DA8C48-0129-4275-90CA-36337F8E29D0}" type="pres">
      <dgm:prSet presAssocID="{471059C6-20C5-4554-9DE3-D95D1E59CC6F}" presName="childTextVisible" presStyleLbl="bgAccFollowNode1" presStyleIdx="2" presStyleCnt="4">
        <dgm:presLayoutVars>
          <dgm:bulletEnabled val="1"/>
        </dgm:presLayoutVars>
      </dgm:prSet>
      <dgm:spPr>
        <a:prstGeom prst="rightArrow">
          <a:avLst>
            <a:gd name="adj1" fmla="val 70000"/>
            <a:gd name="adj2" fmla="val 50000"/>
          </a:avLst>
        </a:prstGeom>
      </dgm:spPr>
      <dgm:t>
        <a:bodyPr/>
        <a:lstStyle/>
        <a:p>
          <a:endParaRPr lang="en-GB"/>
        </a:p>
      </dgm:t>
    </dgm:pt>
    <dgm:pt modelId="{D05EBD4C-ABAA-4960-B776-9475CE4F276D}" type="pres">
      <dgm:prSet presAssocID="{471059C6-20C5-4554-9DE3-D95D1E59CC6F}" presName="childTextHidden" presStyleLbl="bgAccFollowNode1" presStyleIdx="2" presStyleCnt="4"/>
      <dgm:spPr/>
      <dgm:t>
        <a:bodyPr/>
        <a:lstStyle/>
        <a:p>
          <a:endParaRPr lang="en-GB"/>
        </a:p>
      </dgm:t>
    </dgm:pt>
    <dgm:pt modelId="{71F36911-B462-4BED-8199-4866C3ECDFB1}" type="pres">
      <dgm:prSet presAssocID="{471059C6-20C5-4554-9DE3-D95D1E59CC6F}" presName="parentText" presStyleLbl="node1" presStyleIdx="2" presStyleCnt="4" custScaleX="162152">
        <dgm:presLayoutVars>
          <dgm:chMax val="1"/>
          <dgm:bulletEnabled val="1"/>
        </dgm:presLayoutVars>
      </dgm:prSet>
      <dgm:spPr>
        <a:prstGeom prst="ellipse">
          <a:avLst/>
        </a:prstGeom>
      </dgm:spPr>
      <dgm:t>
        <a:bodyPr/>
        <a:lstStyle/>
        <a:p>
          <a:endParaRPr lang="en-GB"/>
        </a:p>
      </dgm:t>
    </dgm:pt>
    <dgm:pt modelId="{4A3989AE-51EC-EF4F-98EC-32BD077C84B9}" type="pres">
      <dgm:prSet presAssocID="{471059C6-20C5-4554-9DE3-D95D1E59CC6F}" presName="aSpace" presStyleCnt="0"/>
      <dgm:spPr/>
    </dgm:pt>
    <dgm:pt modelId="{CB784B06-E4DB-2A46-82F5-41393872257D}" type="pres">
      <dgm:prSet presAssocID="{0BD4B5AA-D995-0942-B8A7-0463819B0412}" presName="compNode" presStyleCnt="0"/>
      <dgm:spPr/>
    </dgm:pt>
    <dgm:pt modelId="{35388440-D1BA-C349-8902-437EBB199E17}" type="pres">
      <dgm:prSet presAssocID="{0BD4B5AA-D995-0942-B8A7-0463819B0412}" presName="noGeometry" presStyleCnt="0"/>
      <dgm:spPr/>
    </dgm:pt>
    <dgm:pt modelId="{CF8520C1-80CF-A44D-AD5A-B0D18B9188B6}" type="pres">
      <dgm:prSet presAssocID="{0BD4B5AA-D995-0942-B8A7-0463819B0412}" presName="childTextVisible" presStyleLbl="bgAccFollowNode1" presStyleIdx="3" presStyleCnt="4">
        <dgm:presLayoutVars>
          <dgm:bulletEnabled val="1"/>
        </dgm:presLayoutVars>
      </dgm:prSet>
      <dgm:spPr/>
      <dgm:t>
        <a:bodyPr/>
        <a:lstStyle/>
        <a:p>
          <a:endParaRPr lang="en-US"/>
        </a:p>
      </dgm:t>
    </dgm:pt>
    <dgm:pt modelId="{58D4F3E6-569D-B14D-AEF5-D1DD280EE514}" type="pres">
      <dgm:prSet presAssocID="{0BD4B5AA-D995-0942-B8A7-0463819B0412}" presName="childTextHidden" presStyleLbl="bgAccFollowNode1" presStyleIdx="3" presStyleCnt="4"/>
      <dgm:spPr/>
      <dgm:t>
        <a:bodyPr/>
        <a:lstStyle/>
        <a:p>
          <a:endParaRPr lang="en-US"/>
        </a:p>
      </dgm:t>
    </dgm:pt>
    <dgm:pt modelId="{27767B1A-E8A4-6B45-9783-288061B88C53}" type="pres">
      <dgm:prSet presAssocID="{0BD4B5AA-D995-0942-B8A7-0463819B0412}" presName="parentText" presStyleLbl="node1" presStyleIdx="3" presStyleCnt="4" custScaleX="161500">
        <dgm:presLayoutVars>
          <dgm:chMax val="1"/>
          <dgm:bulletEnabled val="1"/>
        </dgm:presLayoutVars>
      </dgm:prSet>
      <dgm:spPr/>
      <dgm:t>
        <a:bodyPr/>
        <a:lstStyle/>
        <a:p>
          <a:endParaRPr lang="en-US"/>
        </a:p>
      </dgm:t>
    </dgm:pt>
  </dgm:ptLst>
  <dgm:cxnLst>
    <dgm:cxn modelId="{325E2562-2EDF-42DD-942F-361AB664F0C0}" srcId="{AF55F36B-2D26-4EC1-9E7F-3419B2CD0F51}" destId="{915B1196-C581-4279-8D56-2C59D47EA5F8}" srcOrd="0" destOrd="0" parTransId="{45AB9F95-6CB6-4091-A493-BE1370740CCC}" sibTransId="{21D6CC46-CEAF-4A45-8C7D-190C34F6FA6A}"/>
    <dgm:cxn modelId="{6B1A029C-97E0-3048-9146-CBF7D7BF7A07}" type="presOf" srcId="{AF55F36B-2D26-4EC1-9E7F-3419B2CD0F51}" destId="{9A5103A1-1127-4B90-A7B1-D6E422FDEA85}" srcOrd="0" destOrd="0" presId="urn:microsoft.com/office/officeart/2005/8/layout/hProcess6"/>
    <dgm:cxn modelId="{AD6CCAF0-449C-5E42-A0EE-64BE3C7058E9}" type="presOf" srcId="{0BD4B5AA-D995-0942-B8A7-0463819B0412}" destId="{27767B1A-E8A4-6B45-9783-288061B88C53}" srcOrd="0" destOrd="0" presId="urn:microsoft.com/office/officeart/2005/8/layout/hProcess6"/>
    <dgm:cxn modelId="{A37477DF-01B9-B445-9123-F0ED275EE47A}" type="presOf" srcId="{E752A28F-AC7B-46FE-A316-6A784C40A68A}" destId="{88E87B4C-D543-4151-8D64-95E2B22D8994}" srcOrd="1" destOrd="0" presId="urn:microsoft.com/office/officeart/2005/8/layout/hProcess6"/>
    <dgm:cxn modelId="{A763BE2A-A3C6-4F80-BA67-37551E1AB609}" srcId="{13DF3D7F-7976-4974-801B-0173B3426EDB}" destId="{3B66D5F6-5103-483C-BB6F-CBBCCB1C1317}" srcOrd="0" destOrd="0" parTransId="{2FC3B92A-4D26-425D-A55F-D1C557D89134}" sibTransId="{77C179F1-A4F4-4133-9F0A-DC00569E640E}"/>
    <dgm:cxn modelId="{7BF5744C-1513-4F4E-9FD6-2B318B4EA47E}" type="presOf" srcId="{D65FC4FB-AEBD-4B87-B57B-AD7521CBD4A3}" destId="{CF8520C1-80CF-A44D-AD5A-B0D18B9188B6}" srcOrd="0" destOrd="0" presId="urn:microsoft.com/office/officeart/2005/8/layout/hProcess6"/>
    <dgm:cxn modelId="{4783F473-7037-F54D-945B-C1492537B265}" type="presOf" srcId="{13DF3D7F-7976-4974-801B-0173B3426EDB}" destId="{0206F355-7F94-408D-89CC-52BEB9CC9B12}" srcOrd="0" destOrd="0" presId="urn:microsoft.com/office/officeart/2005/8/layout/hProcess6"/>
    <dgm:cxn modelId="{B2813425-CA71-4125-9893-BA50B349386B}" srcId="{13DF3D7F-7976-4974-801B-0173B3426EDB}" destId="{471059C6-20C5-4554-9DE3-D95D1E59CC6F}" srcOrd="2" destOrd="0" parTransId="{4C3C9715-8105-4070-8559-003692C7FF03}" sibTransId="{CB675FBD-F804-4E4B-96A3-092C12DE4D6A}"/>
    <dgm:cxn modelId="{B7B0C4B3-F535-1E49-AE0B-34CDE2C4248D}" type="presOf" srcId="{915B1196-C581-4279-8D56-2C59D47EA5F8}" destId="{122531B0-43F7-410C-8A09-ECE3A07A65B5}" srcOrd="1" destOrd="0" presId="urn:microsoft.com/office/officeart/2005/8/layout/hProcess6"/>
    <dgm:cxn modelId="{78603A6B-6879-4AB2-98FF-CA3772EB0883}" srcId="{0BD4B5AA-D995-0942-B8A7-0463819B0412}" destId="{D65FC4FB-AEBD-4B87-B57B-AD7521CBD4A3}" srcOrd="0" destOrd="0" parTransId="{2697D980-9BEC-493B-B540-AF7BB3F182B7}" sibTransId="{294D12EF-62BA-4DED-957B-8A4C98596675}"/>
    <dgm:cxn modelId="{6D9500FB-1010-4760-935D-A48AA539467D}" srcId="{3B66D5F6-5103-483C-BB6F-CBBCCB1C1317}" destId="{E752A28F-AC7B-46FE-A316-6A784C40A68A}" srcOrd="0" destOrd="0" parTransId="{C925D25E-DA87-4153-8F6E-D3892337CB94}" sibTransId="{CEB7A3AA-200F-4D1D-BBD8-CE1C2A6BE675}"/>
    <dgm:cxn modelId="{3427B6D6-188C-4D40-AA03-C3840B6B65B4}" type="presOf" srcId="{471059C6-20C5-4554-9DE3-D95D1E59CC6F}" destId="{71F36911-B462-4BED-8199-4866C3ECDFB1}" srcOrd="0" destOrd="0" presId="urn:microsoft.com/office/officeart/2005/8/layout/hProcess6"/>
    <dgm:cxn modelId="{C654C9FB-EE7F-7948-8E2F-4EE5367FA1D6}" type="presOf" srcId="{E752A28F-AC7B-46FE-A316-6A784C40A68A}" destId="{2ECE9AAE-D2C1-44DA-9C41-5AE746B1FF20}" srcOrd="0" destOrd="0" presId="urn:microsoft.com/office/officeart/2005/8/layout/hProcess6"/>
    <dgm:cxn modelId="{50355AF3-1EA4-4FD1-9836-6B2AEB50F341}" srcId="{13DF3D7F-7976-4974-801B-0173B3426EDB}" destId="{AF55F36B-2D26-4EC1-9E7F-3419B2CD0F51}" srcOrd="1" destOrd="0" parTransId="{6C0C5F50-2A47-4E7C-A84F-6C30CF19494C}" sibTransId="{344B00BC-0342-4089-BD15-3F197509C502}"/>
    <dgm:cxn modelId="{51E44BD2-DB2A-BE46-81FD-05C5EDA3510E}" type="presOf" srcId="{915B1196-C581-4279-8D56-2C59D47EA5F8}" destId="{8AD5257E-AB29-4048-8EAB-D2A3D5D1AF8A}" srcOrd="0" destOrd="0" presId="urn:microsoft.com/office/officeart/2005/8/layout/hProcess6"/>
    <dgm:cxn modelId="{751F6FA7-658C-2341-A289-8A199411C56A}" srcId="{13DF3D7F-7976-4974-801B-0173B3426EDB}" destId="{0BD4B5AA-D995-0942-B8A7-0463819B0412}" srcOrd="3" destOrd="0" parTransId="{8E2BBD56-4DEE-BB40-B359-52116AA1B4ED}" sibTransId="{DC6F4685-358E-BB4A-8980-2D2E706F75B2}"/>
    <dgm:cxn modelId="{22C6A365-6EB3-EE4B-8EC8-8A126E0ECEF9}" type="presOf" srcId="{D65FC4FB-AEBD-4B87-B57B-AD7521CBD4A3}" destId="{58D4F3E6-569D-B14D-AEF5-D1DD280EE514}" srcOrd="1" destOrd="0" presId="urn:microsoft.com/office/officeart/2005/8/layout/hProcess6"/>
    <dgm:cxn modelId="{50567D9E-4B94-EF45-A22A-7EE0A8F841FC}" type="presOf" srcId="{3B66D5F6-5103-483C-BB6F-CBBCCB1C1317}" destId="{340202D5-8545-4482-9896-A41439A4DA70}" srcOrd="0" destOrd="0" presId="urn:microsoft.com/office/officeart/2005/8/layout/hProcess6"/>
    <dgm:cxn modelId="{3281E6C9-492F-C84C-8588-C1A690F05CB7}" type="presParOf" srcId="{0206F355-7F94-408D-89CC-52BEB9CC9B12}" destId="{5637EBF9-198E-4FB8-8B7C-B472DEE7767D}" srcOrd="0" destOrd="0" presId="urn:microsoft.com/office/officeart/2005/8/layout/hProcess6"/>
    <dgm:cxn modelId="{E4A7FAB4-5127-D144-B314-44C99D247F30}" type="presParOf" srcId="{5637EBF9-198E-4FB8-8B7C-B472DEE7767D}" destId="{77F4BD54-DC90-449C-9593-7C8F96896D3F}" srcOrd="0" destOrd="0" presId="urn:microsoft.com/office/officeart/2005/8/layout/hProcess6"/>
    <dgm:cxn modelId="{D9C33426-5D5F-8D4C-8A22-0C11A7D7D807}" type="presParOf" srcId="{5637EBF9-198E-4FB8-8B7C-B472DEE7767D}" destId="{2ECE9AAE-D2C1-44DA-9C41-5AE746B1FF20}" srcOrd="1" destOrd="0" presId="urn:microsoft.com/office/officeart/2005/8/layout/hProcess6"/>
    <dgm:cxn modelId="{7ED83062-3CD1-AC4A-AFEB-530C2FF9DF75}" type="presParOf" srcId="{5637EBF9-198E-4FB8-8B7C-B472DEE7767D}" destId="{88E87B4C-D543-4151-8D64-95E2B22D8994}" srcOrd="2" destOrd="0" presId="urn:microsoft.com/office/officeart/2005/8/layout/hProcess6"/>
    <dgm:cxn modelId="{B07F15E9-EB54-B441-9611-18263641801A}" type="presParOf" srcId="{5637EBF9-198E-4FB8-8B7C-B472DEE7767D}" destId="{340202D5-8545-4482-9896-A41439A4DA70}" srcOrd="3" destOrd="0" presId="urn:microsoft.com/office/officeart/2005/8/layout/hProcess6"/>
    <dgm:cxn modelId="{D4834865-9542-CB4B-BC5B-56F7271EAF05}" type="presParOf" srcId="{0206F355-7F94-408D-89CC-52BEB9CC9B12}" destId="{C4E01C65-774C-41D5-997E-7B52F1C8B7B3}" srcOrd="1" destOrd="0" presId="urn:microsoft.com/office/officeart/2005/8/layout/hProcess6"/>
    <dgm:cxn modelId="{EC56F29D-B6FE-7848-A9B5-0A3C67E68CF3}" type="presParOf" srcId="{0206F355-7F94-408D-89CC-52BEB9CC9B12}" destId="{E77BDCE5-6EE6-4D37-A7E2-4BAEB25FA958}" srcOrd="2" destOrd="0" presId="urn:microsoft.com/office/officeart/2005/8/layout/hProcess6"/>
    <dgm:cxn modelId="{EE0B1FC9-617B-0443-85F3-E63C13F5D040}" type="presParOf" srcId="{E77BDCE5-6EE6-4D37-A7E2-4BAEB25FA958}" destId="{61C05E60-6578-4F41-8754-82588E4C0E8F}" srcOrd="0" destOrd="0" presId="urn:microsoft.com/office/officeart/2005/8/layout/hProcess6"/>
    <dgm:cxn modelId="{1AFA72D9-3E7B-4140-BEB0-A35518162018}" type="presParOf" srcId="{E77BDCE5-6EE6-4D37-A7E2-4BAEB25FA958}" destId="{8AD5257E-AB29-4048-8EAB-D2A3D5D1AF8A}" srcOrd="1" destOrd="0" presId="urn:microsoft.com/office/officeart/2005/8/layout/hProcess6"/>
    <dgm:cxn modelId="{D7904594-A083-374B-A9E2-DB076C9B830B}" type="presParOf" srcId="{E77BDCE5-6EE6-4D37-A7E2-4BAEB25FA958}" destId="{122531B0-43F7-410C-8A09-ECE3A07A65B5}" srcOrd="2" destOrd="0" presId="urn:microsoft.com/office/officeart/2005/8/layout/hProcess6"/>
    <dgm:cxn modelId="{3FF37AC3-974E-4A46-956F-6CAAA336B03E}" type="presParOf" srcId="{E77BDCE5-6EE6-4D37-A7E2-4BAEB25FA958}" destId="{9A5103A1-1127-4B90-A7B1-D6E422FDEA85}" srcOrd="3" destOrd="0" presId="urn:microsoft.com/office/officeart/2005/8/layout/hProcess6"/>
    <dgm:cxn modelId="{57BDC49B-A47F-2A40-ACBB-AB3F11CA590D}" type="presParOf" srcId="{0206F355-7F94-408D-89CC-52BEB9CC9B12}" destId="{3EEBF0EE-B860-4214-9359-AA2146CC59E2}" srcOrd="3" destOrd="0" presId="urn:microsoft.com/office/officeart/2005/8/layout/hProcess6"/>
    <dgm:cxn modelId="{C3ABF131-73ED-9841-A3BD-782C78A92BBE}" type="presParOf" srcId="{0206F355-7F94-408D-89CC-52BEB9CC9B12}" destId="{CF88649C-A230-4B4B-AD6D-5FA239246DBA}" srcOrd="4" destOrd="0" presId="urn:microsoft.com/office/officeart/2005/8/layout/hProcess6"/>
    <dgm:cxn modelId="{FD700988-4273-2742-8E17-2F61D4B41D0A}" type="presParOf" srcId="{CF88649C-A230-4B4B-AD6D-5FA239246DBA}" destId="{0086F79C-4CEF-40D6-91D7-30429BB20221}" srcOrd="0" destOrd="0" presId="urn:microsoft.com/office/officeart/2005/8/layout/hProcess6"/>
    <dgm:cxn modelId="{FC54238D-5302-2544-881A-EF7734A3A67B}" type="presParOf" srcId="{CF88649C-A230-4B4B-AD6D-5FA239246DBA}" destId="{57DA8C48-0129-4275-90CA-36337F8E29D0}" srcOrd="1" destOrd="0" presId="urn:microsoft.com/office/officeart/2005/8/layout/hProcess6"/>
    <dgm:cxn modelId="{71960358-EF00-5241-BB9E-17C7ABBAB78B}" type="presParOf" srcId="{CF88649C-A230-4B4B-AD6D-5FA239246DBA}" destId="{D05EBD4C-ABAA-4960-B776-9475CE4F276D}" srcOrd="2" destOrd="0" presId="urn:microsoft.com/office/officeart/2005/8/layout/hProcess6"/>
    <dgm:cxn modelId="{2D2A5069-4646-C74F-880E-4642165C9F06}" type="presParOf" srcId="{CF88649C-A230-4B4B-AD6D-5FA239246DBA}" destId="{71F36911-B462-4BED-8199-4866C3ECDFB1}" srcOrd="3" destOrd="0" presId="urn:microsoft.com/office/officeart/2005/8/layout/hProcess6"/>
    <dgm:cxn modelId="{D969A327-E01F-514B-82D9-67B7089E9695}" type="presParOf" srcId="{0206F355-7F94-408D-89CC-52BEB9CC9B12}" destId="{4A3989AE-51EC-EF4F-98EC-32BD077C84B9}" srcOrd="5" destOrd="0" presId="urn:microsoft.com/office/officeart/2005/8/layout/hProcess6"/>
    <dgm:cxn modelId="{AF63A14B-2C93-E04A-9E11-859168F4F1D7}" type="presParOf" srcId="{0206F355-7F94-408D-89CC-52BEB9CC9B12}" destId="{CB784B06-E4DB-2A46-82F5-41393872257D}" srcOrd="6" destOrd="0" presId="urn:microsoft.com/office/officeart/2005/8/layout/hProcess6"/>
    <dgm:cxn modelId="{80283B9C-7DDF-EA4E-BA28-F29AD04A8C6C}" type="presParOf" srcId="{CB784B06-E4DB-2A46-82F5-41393872257D}" destId="{35388440-D1BA-C349-8902-437EBB199E17}" srcOrd="0" destOrd="0" presId="urn:microsoft.com/office/officeart/2005/8/layout/hProcess6"/>
    <dgm:cxn modelId="{931DCFA5-8A94-2241-8018-DD97DB7E1E07}" type="presParOf" srcId="{CB784B06-E4DB-2A46-82F5-41393872257D}" destId="{CF8520C1-80CF-A44D-AD5A-B0D18B9188B6}" srcOrd="1" destOrd="0" presId="urn:microsoft.com/office/officeart/2005/8/layout/hProcess6"/>
    <dgm:cxn modelId="{A68DBB2E-2C7B-6441-A768-1555FF1098D0}" type="presParOf" srcId="{CB784B06-E4DB-2A46-82F5-41393872257D}" destId="{58D4F3E6-569D-B14D-AEF5-D1DD280EE514}" srcOrd="2" destOrd="0" presId="urn:microsoft.com/office/officeart/2005/8/layout/hProcess6"/>
    <dgm:cxn modelId="{2D003F2A-A90F-624D-9367-18654582C2F1}" type="presParOf" srcId="{CB784B06-E4DB-2A46-82F5-41393872257D}" destId="{27767B1A-E8A4-6B45-9783-288061B88C53}" srcOrd="3" destOrd="0" presId="urn:microsoft.com/office/officeart/2005/8/layout/hProcess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E9AAE-D2C1-44DA-9C41-5AE746B1FF20}">
      <dsp:nvSpPr>
        <dsp:cNvPr id="0" name=""/>
        <dsp:cNvSpPr/>
      </dsp:nvSpPr>
      <dsp:spPr>
        <a:xfrm>
          <a:off x="304815" y="41608"/>
          <a:ext cx="1212391" cy="1059782"/>
        </a:xfrm>
        <a:prstGeom prst="rightArrow">
          <a:avLst>
            <a:gd name="adj1" fmla="val 70000"/>
            <a:gd name="adj2" fmla="val 50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hueOff val="0"/>
                <a:satOff val="0"/>
                <a:lumOff val="0"/>
                <a:alphaOff val="0"/>
              </a:sysClr>
            </a:solidFill>
            <a:latin typeface="Calibri"/>
            <a:ea typeface="+mn-ea"/>
            <a:cs typeface="+mn-cs"/>
          </a:endParaRPr>
        </a:p>
      </dsp:txBody>
      <dsp:txXfrm>
        <a:off x="607912" y="200575"/>
        <a:ext cx="591040" cy="741848"/>
      </dsp:txXfrm>
    </dsp:sp>
    <dsp:sp modelId="{340202D5-8545-4482-9896-A41439A4DA70}">
      <dsp:nvSpPr>
        <dsp:cNvPr id="0" name=""/>
        <dsp:cNvSpPr/>
      </dsp:nvSpPr>
      <dsp:spPr>
        <a:xfrm>
          <a:off x="1717" y="268402"/>
          <a:ext cx="606195" cy="60619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SCC primary functions compromised</a:t>
          </a:r>
        </a:p>
      </dsp:txBody>
      <dsp:txXfrm>
        <a:off x="90492" y="357177"/>
        <a:ext cx="428645" cy="428645"/>
      </dsp:txXfrm>
    </dsp:sp>
    <dsp:sp modelId="{8AD5257E-AB29-4048-8EAB-D2A3D5D1AF8A}">
      <dsp:nvSpPr>
        <dsp:cNvPr id="0" name=""/>
        <dsp:cNvSpPr/>
      </dsp:nvSpPr>
      <dsp:spPr>
        <a:xfrm>
          <a:off x="1896078" y="41608"/>
          <a:ext cx="1212391" cy="1059782"/>
        </a:xfrm>
        <a:prstGeom prst="rightArrow">
          <a:avLst>
            <a:gd name="adj1" fmla="val 70000"/>
            <a:gd name="adj2" fmla="val 50000"/>
          </a:avLst>
        </a:prstGeo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30480" rIns="60960" bIns="30480" numCol="1" spcCol="1270" anchor="ctr" anchorCtr="0">
          <a:noAutofit/>
        </a:bodyPr>
        <a:lstStyle/>
        <a:p>
          <a:pPr lvl="0" algn="ctr" defTabSz="2133600">
            <a:lnSpc>
              <a:spcPct val="90000"/>
            </a:lnSpc>
            <a:spcBef>
              <a:spcPct val="0"/>
            </a:spcBef>
            <a:spcAft>
              <a:spcPct val="35000"/>
            </a:spcAft>
          </a:pPr>
          <a:endParaRPr lang="en-GB" sz="4800" kern="1200">
            <a:solidFill>
              <a:sysClr val="windowText" lastClr="000000">
                <a:hueOff val="0"/>
                <a:satOff val="0"/>
                <a:lumOff val="0"/>
                <a:alphaOff val="0"/>
              </a:sysClr>
            </a:solidFill>
            <a:latin typeface="Calibri"/>
            <a:ea typeface="+mn-ea"/>
            <a:cs typeface="+mn-cs"/>
          </a:endParaRPr>
        </a:p>
      </dsp:txBody>
      <dsp:txXfrm>
        <a:off x="2199176" y="200575"/>
        <a:ext cx="591040" cy="741848"/>
      </dsp:txXfrm>
    </dsp:sp>
    <dsp:sp modelId="{9A5103A1-1127-4B90-A7B1-D6E422FDEA85}">
      <dsp:nvSpPr>
        <dsp:cNvPr id="0" name=""/>
        <dsp:cNvSpPr/>
      </dsp:nvSpPr>
      <dsp:spPr>
        <a:xfrm>
          <a:off x="1592980" y="268402"/>
          <a:ext cx="606195" cy="606195"/>
        </a:xfrm>
        <a:prstGeom prst="ellipse">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Control to Alert Duty ICT, Comtrol SM, CTA and Duty Manager</a:t>
          </a:r>
        </a:p>
      </dsp:txBody>
      <dsp:txXfrm>
        <a:off x="1681755" y="357177"/>
        <a:ext cx="428645" cy="428645"/>
      </dsp:txXfrm>
    </dsp:sp>
    <dsp:sp modelId="{57DA8C48-0129-4275-90CA-36337F8E29D0}">
      <dsp:nvSpPr>
        <dsp:cNvPr id="0" name=""/>
        <dsp:cNvSpPr/>
      </dsp:nvSpPr>
      <dsp:spPr>
        <a:xfrm>
          <a:off x="3675723" y="41608"/>
          <a:ext cx="1212391" cy="1059782"/>
        </a:xfrm>
        <a:prstGeom prst="rightArrow">
          <a:avLst>
            <a:gd name="adj1" fmla="val 70000"/>
            <a:gd name="adj2" fmla="val 50000"/>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sp>
    <dsp:sp modelId="{71F36911-B462-4BED-8199-4866C3ECDFB1}">
      <dsp:nvSpPr>
        <dsp:cNvPr id="0" name=""/>
        <dsp:cNvSpPr/>
      </dsp:nvSpPr>
      <dsp:spPr>
        <a:xfrm>
          <a:off x="3184243" y="268402"/>
          <a:ext cx="982958" cy="606195"/>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Control SM or CTA advises</a:t>
          </a:r>
          <a:r>
            <a:rPr lang="en-GB" sz="600" kern="1200" baseline="0">
              <a:solidFill>
                <a:sysClr val="window" lastClr="FFFFFF"/>
              </a:solidFill>
              <a:latin typeface="Calibri"/>
              <a:ea typeface="+mn-ea"/>
              <a:cs typeface="+mn-cs"/>
            </a:rPr>
            <a:t> Duty Manager to </a:t>
          </a:r>
          <a:r>
            <a:rPr lang="en-GB" sz="600" kern="1200">
              <a:solidFill>
                <a:sysClr val="window" lastClr="FFFFFF"/>
              </a:solidFill>
              <a:latin typeface="Calibri"/>
              <a:ea typeface="+mn-ea"/>
              <a:cs typeface="+mn-cs"/>
            </a:rPr>
            <a:t>invoke</a:t>
          </a:r>
          <a:r>
            <a:rPr lang="en-GB" sz="600" kern="1200" baseline="0">
              <a:solidFill>
                <a:sysClr val="window" lastClr="FFFFFF"/>
              </a:solidFill>
              <a:latin typeface="Calibri"/>
              <a:ea typeface="+mn-ea"/>
              <a:cs typeface="+mn-cs"/>
            </a:rPr>
            <a:t> Business Continuity</a:t>
          </a:r>
          <a:endParaRPr lang="en-GB" sz="600" kern="1200">
            <a:solidFill>
              <a:sysClr val="window" lastClr="FFFFFF"/>
            </a:solidFill>
            <a:latin typeface="Calibri"/>
            <a:ea typeface="+mn-ea"/>
            <a:cs typeface="+mn-cs"/>
          </a:endParaRPr>
        </a:p>
      </dsp:txBody>
      <dsp:txXfrm>
        <a:off x="3328194" y="357177"/>
        <a:ext cx="695056" cy="428645"/>
      </dsp:txXfrm>
    </dsp:sp>
    <dsp:sp modelId="{CF8520C1-80CF-A44D-AD5A-B0D18B9188B6}">
      <dsp:nvSpPr>
        <dsp:cNvPr id="0" name=""/>
        <dsp:cNvSpPr/>
      </dsp:nvSpPr>
      <dsp:spPr>
        <a:xfrm>
          <a:off x="5453391" y="41608"/>
          <a:ext cx="1212391" cy="1059782"/>
        </a:xfrm>
        <a:prstGeom prst="rightArrow">
          <a:avLst>
            <a:gd name="adj1" fmla="val 70000"/>
            <a:gd name="adj2" fmla="val 50000"/>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30480" rIns="60960" bIns="30480" numCol="1" spcCol="1270" anchor="ctr" anchorCtr="0">
          <a:noAutofit/>
        </a:bodyPr>
        <a:lstStyle/>
        <a:p>
          <a:pPr lvl="0" algn="ctr" defTabSz="2133600">
            <a:lnSpc>
              <a:spcPct val="90000"/>
            </a:lnSpc>
            <a:spcBef>
              <a:spcPct val="0"/>
            </a:spcBef>
            <a:spcAft>
              <a:spcPct val="35000"/>
            </a:spcAft>
          </a:pPr>
          <a:endParaRPr lang="en-GB" sz="4800" kern="1200">
            <a:solidFill>
              <a:sysClr val="windowText" lastClr="000000">
                <a:hueOff val="0"/>
                <a:satOff val="0"/>
                <a:lumOff val="0"/>
                <a:alphaOff val="0"/>
              </a:sysClr>
            </a:solidFill>
            <a:latin typeface="Calibri"/>
            <a:ea typeface="+mn-ea"/>
            <a:cs typeface="+mn-cs"/>
          </a:endParaRPr>
        </a:p>
      </dsp:txBody>
      <dsp:txXfrm>
        <a:off x="5756489" y="200575"/>
        <a:ext cx="591040" cy="741848"/>
      </dsp:txXfrm>
    </dsp:sp>
    <dsp:sp modelId="{27767B1A-E8A4-6B45-9783-288061B88C53}">
      <dsp:nvSpPr>
        <dsp:cNvPr id="0" name=""/>
        <dsp:cNvSpPr/>
      </dsp:nvSpPr>
      <dsp:spPr>
        <a:xfrm>
          <a:off x="4963888" y="268402"/>
          <a:ext cx="979005" cy="606195"/>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LBCM</a:t>
          </a:r>
          <a:r>
            <a:rPr lang="en-GB" sz="600" kern="1200" baseline="0">
              <a:solidFill>
                <a:sysClr val="window" lastClr="FFFFFF"/>
              </a:solidFill>
              <a:latin typeface="Calibri"/>
              <a:ea typeface="+mn-ea"/>
              <a:cs typeface="+mn-cs"/>
            </a:rPr>
            <a:t> to put in place Incident Response Team and secure resources. </a:t>
          </a:r>
          <a:endParaRPr lang="en-GB" sz="600" kern="1200">
            <a:solidFill>
              <a:sysClr val="window" lastClr="FFFFFF"/>
            </a:solidFill>
            <a:latin typeface="Calibri"/>
            <a:ea typeface="+mn-ea"/>
            <a:cs typeface="+mn-cs"/>
          </a:endParaRPr>
        </a:p>
      </dsp:txBody>
      <dsp:txXfrm>
        <a:off x="5107260" y="357177"/>
        <a:ext cx="692261" cy="42864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82fb38bc-890e-4432-baa2-372190a75e0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86F2-CAA4-4C6C-A752-D2E6B463452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705A89-DB6D-416E-B951-1E656EF1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WFRS</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McCraeJill</cp:lastModifiedBy>
  <cp:revision>8</cp:revision>
  <cp:lastPrinted>2011-06-28T09:54:00Z</cp:lastPrinted>
  <dcterms:created xsi:type="dcterms:W3CDTF">2016-10-03T13:14:00Z</dcterms:created>
  <dcterms:modified xsi:type="dcterms:W3CDTF">2016-11-07T17:38:00Z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afb8f581-c137-4518-8586-cc091ab292b3</vt:lpwstr>
  </property>
  <property fmtid="{D5CDD505-2E9C-101B-9397-08002B2CF9AE}" pid="3" name="bjSaver">
    <vt:lpwstr>2Y9O+8sI1AIgaFyPbQUE2i7WGyWoWj9G</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uid="82fb38bc-890e-4432-baa2-372190a75e0c"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NOT PROTECTIVELY MARKED</vt:lpwstr>
  </property>
  <property fmtid="{D5CDD505-2E9C-101B-9397-08002B2CF9AE}" pid="10" name="bjHeaderBothDocProperty">
    <vt:lpwstr> NOT PROTECTIVELY MARKED</vt:lpwstr>
  </property>
</Properties>
</file>